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E5" w:rsidRPr="00431E87" w:rsidRDefault="003B28E5" w:rsidP="00431E87">
      <w:pPr>
        <w:pStyle w:val="50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E0E91" w:rsidRPr="00EA0654" w:rsidRDefault="00AE0E91" w:rsidP="00AE0E91">
      <w:pPr>
        <w:ind w:right="-1"/>
        <w:jc w:val="center"/>
        <w:rPr>
          <w:b/>
          <w:sz w:val="28"/>
          <w:szCs w:val="28"/>
        </w:rPr>
      </w:pPr>
      <w:r w:rsidRPr="00EA0654">
        <w:rPr>
          <w:b/>
          <w:sz w:val="28"/>
          <w:szCs w:val="28"/>
        </w:rPr>
        <w:t>Анализ</w:t>
      </w:r>
    </w:p>
    <w:p w:rsidR="00AE0E91" w:rsidRPr="00EA0654" w:rsidRDefault="00AE0E91" w:rsidP="00AE0E91">
      <w:pPr>
        <w:ind w:right="-1"/>
        <w:jc w:val="center"/>
        <w:rPr>
          <w:b/>
          <w:sz w:val="28"/>
          <w:szCs w:val="28"/>
        </w:rPr>
      </w:pPr>
      <w:r w:rsidRPr="00EA0654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управления образования  за 2013</w:t>
      </w:r>
      <w:r w:rsidRPr="00EA0654">
        <w:rPr>
          <w:b/>
          <w:sz w:val="28"/>
          <w:szCs w:val="28"/>
        </w:rPr>
        <w:t>г.</w:t>
      </w:r>
    </w:p>
    <w:p w:rsidR="00AE0E91" w:rsidRPr="00EA0654" w:rsidRDefault="00AE0E91" w:rsidP="00AE0E91">
      <w:pPr>
        <w:ind w:right="-1"/>
        <w:rPr>
          <w:b/>
          <w:sz w:val="28"/>
          <w:szCs w:val="28"/>
        </w:rPr>
      </w:pPr>
    </w:p>
    <w:p w:rsidR="00AE0E91" w:rsidRPr="00EA0654" w:rsidRDefault="00AE0E91" w:rsidP="00AE0E91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 2013</w:t>
      </w:r>
      <w:r w:rsidRPr="00EA0654">
        <w:rPr>
          <w:rFonts w:eastAsia="TimesNewRomanPSMT"/>
          <w:sz w:val="28"/>
          <w:szCs w:val="28"/>
          <w:lang w:eastAsia="en-US"/>
        </w:rPr>
        <w:t xml:space="preserve"> году </w:t>
      </w:r>
      <w:r w:rsidRPr="00EA0654">
        <w:rPr>
          <w:rFonts w:eastAsia="TimesNewRomanPSMT"/>
          <w:bCs/>
          <w:sz w:val="28"/>
          <w:szCs w:val="28"/>
          <w:lang w:eastAsia="en-US"/>
        </w:rPr>
        <w:t xml:space="preserve">деятельность </w:t>
      </w:r>
      <w:r w:rsidRPr="00EA0654">
        <w:rPr>
          <w:rFonts w:eastAsia="TimesNewRomanPSMT"/>
          <w:sz w:val="28"/>
          <w:szCs w:val="28"/>
          <w:lang w:eastAsia="en-US"/>
        </w:rPr>
        <w:t>управления образования администрации</w:t>
      </w:r>
    </w:p>
    <w:p w:rsidR="00AE0E91" w:rsidRPr="00AE0E91" w:rsidRDefault="00AE0E91" w:rsidP="00AE0E91">
      <w:pPr>
        <w:rPr>
          <w:sz w:val="28"/>
          <w:szCs w:val="28"/>
        </w:rPr>
      </w:pPr>
      <w:r w:rsidRPr="00EA0654">
        <w:rPr>
          <w:rFonts w:eastAsia="TimesNewRomanPSMT"/>
          <w:sz w:val="28"/>
          <w:szCs w:val="28"/>
          <w:lang w:eastAsia="en-US"/>
        </w:rPr>
        <w:t>Вейделевского района  и подведомственных учреждений была направлена на обеспечение устойчивого функционирования и развития муниципальной системы образования,  равных прав граждан на получение качественного образования, удовлетворение потребностей жителей района в различных образовательных услугах, достижение плановых индикаторов качества жизни, определенных</w:t>
      </w:r>
      <w:r>
        <w:rPr>
          <w:rFonts w:eastAsia="TimesNewRomanPSMT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>Стратегии</w:t>
      </w:r>
      <w:r w:rsidRPr="00AE0E9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дошкольного, общего </w:t>
      </w:r>
      <w:r w:rsidRPr="00AE0E91">
        <w:rPr>
          <w:sz w:val="28"/>
          <w:szCs w:val="28"/>
        </w:rPr>
        <w:t>и дополнительного образования</w:t>
      </w:r>
    </w:p>
    <w:p w:rsidR="00AE0E91" w:rsidRPr="00016444" w:rsidRDefault="00AE0E91" w:rsidP="00AE0E91">
      <w:pPr>
        <w:rPr>
          <w:b/>
          <w:szCs w:val="28"/>
        </w:rPr>
      </w:pPr>
      <w:r>
        <w:rPr>
          <w:sz w:val="28"/>
          <w:szCs w:val="28"/>
        </w:rPr>
        <w:t xml:space="preserve">Белгородской области </w:t>
      </w:r>
      <w:r w:rsidRPr="00AE0E91">
        <w:rPr>
          <w:sz w:val="28"/>
          <w:szCs w:val="28"/>
        </w:rPr>
        <w:t>на 2013-2020 годы</w:t>
      </w:r>
      <w:r w:rsidR="00016444">
        <w:rPr>
          <w:b/>
          <w:szCs w:val="28"/>
        </w:rPr>
        <w:t>.</w:t>
      </w:r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b/>
          <w:bCs/>
          <w:sz w:val="28"/>
          <w:szCs w:val="28"/>
          <w:lang w:eastAsia="en-US"/>
        </w:rPr>
        <w:t xml:space="preserve">Стратегической основой </w:t>
      </w:r>
      <w:r w:rsidRPr="00EA0654">
        <w:rPr>
          <w:rFonts w:eastAsia="TimesNewRomanPSMT"/>
          <w:sz w:val="28"/>
          <w:szCs w:val="28"/>
          <w:lang w:eastAsia="en-US"/>
        </w:rPr>
        <w:t>деятельности являлись:</w:t>
      </w:r>
    </w:p>
    <w:p w:rsidR="00AE0E91" w:rsidRPr="00016444" w:rsidRDefault="00AE0E91" w:rsidP="00016444">
      <w:pPr>
        <w:pStyle w:val="a9"/>
        <w:numPr>
          <w:ilvl w:val="0"/>
          <w:numId w:val="3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16444">
        <w:rPr>
          <w:rFonts w:eastAsia="TimesNewRomanPSMT"/>
          <w:sz w:val="28"/>
          <w:szCs w:val="28"/>
          <w:lang w:eastAsia="en-US"/>
        </w:rPr>
        <w:t>Приоритетный национальный проект «Образование»;</w:t>
      </w:r>
    </w:p>
    <w:p w:rsidR="00AE0E91" w:rsidRPr="00016444" w:rsidRDefault="003B28E5" w:rsidP="0001644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16444">
        <w:rPr>
          <w:rFonts w:eastAsia="SymbolMT"/>
          <w:sz w:val="28"/>
          <w:szCs w:val="28"/>
          <w:lang w:eastAsia="en-US"/>
        </w:rPr>
        <w:t>«</w:t>
      </w:r>
      <w:r w:rsidR="00AE0E91" w:rsidRPr="00016444">
        <w:rPr>
          <w:sz w:val="28"/>
          <w:szCs w:val="28"/>
        </w:rPr>
        <w:t>Стратегия развития дошкольного, общего и дополнительного образования</w:t>
      </w:r>
    </w:p>
    <w:p w:rsidR="00AE0E91" w:rsidRPr="00016444" w:rsidRDefault="00AE0E91" w:rsidP="00016444">
      <w:pPr>
        <w:pStyle w:val="a9"/>
        <w:rPr>
          <w:sz w:val="28"/>
          <w:szCs w:val="28"/>
        </w:rPr>
      </w:pPr>
      <w:r w:rsidRPr="00016444">
        <w:rPr>
          <w:sz w:val="28"/>
          <w:szCs w:val="28"/>
        </w:rPr>
        <w:t>Белгородской области на 2013-2020 годы</w:t>
      </w:r>
      <w:r w:rsidR="003B28E5" w:rsidRPr="00016444">
        <w:rPr>
          <w:sz w:val="28"/>
          <w:szCs w:val="28"/>
        </w:rPr>
        <w:t>»</w:t>
      </w:r>
      <w:r w:rsidR="000C7957" w:rsidRPr="00016444">
        <w:rPr>
          <w:sz w:val="28"/>
          <w:szCs w:val="28"/>
        </w:rPr>
        <w:t>;</w:t>
      </w:r>
    </w:p>
    <w:p w:rsidR="003B28E5" w:rsidRPr="00016444" w:rsidRDefault="00016444" w:rsidP="00016444">
      <w:pPr>
        <w:pStyle w:val="a9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3B28E5" w:rsidRPr="00016444">
        <w:rPr>
          <w:sz w:val="28"/>
          <w:szCs w:val="28"/>
        </w:rPr>
        <w:t>«Модернизация региональных систем общего образования»,</w:t>
      </w:r>
    </w:p>
    <w:p w:rsidR="00A431C5" w:rsidRPr="00016444" w:rsidRDefault="00016444" w:rsidP="00016444">
      <w:pPr>
        <w:pStyle w:val="1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6444">
        <w:rPr>
          <w:rFonts w:ascii="Times New Roman" w:eastAsia="Times New Roman" w:hAnsi="Times New Roman"/>
          <w:sz w:val="28"/>
          <w:szCs w:val="28"/>
        </w:rPr>
        <w:t xml:space="preserve">Региональные проекты: </w:t>
      </w:r>
      <w:r w:rsidR="003B28E5" w:rsidRPr="00016444">
        <w:rPr>
          <w:rFonts w:ascii="Times New Roman" w:eastAsia="Times New Roman" w:hAnsi="Times New Roman"/>
          <w:sz w:val="28"/>
          <w:szCs w:val="28"/>
        </w:rPr>
        <w:t xml:space="preserve">«Белгородская школа здоровья», </w:t>
      </w:r>
      <w:r w:rsidR="003B28E5" w:rsidRPr="00016444">
        <w:rPr>
          <w:rFonts w:ascii="Times New Roman" w:hAnsi="Times New Roman"/>
          <w:sz w:val="28"/>
          <w:szCs w:val="28"/>
        </w:rPr>
        <w:t>«Система управления духовно-нравственным  воспитанием в образовательной среде», «Реализация накопительной системы повышения квалификации педагогических работников Белгородской области»</w:t>
      </w:r>
      <w:proofErr w:type="gramStart"/>
      <w:r w:rsidR="003B28E5" w:rsidRPr="00016444">
        <w:rPr>
          <w:rFonts w:ascii="Times New Roman" w:hAnsi="Times New Roman"/>
          <w:sz w:val="28"/>
          <w:szCs w:val="28"/>
        </w:rPr>
        <w:t>,«</w:t>
      </w:r>
      <w:proofErr w:type="gramEnd"/>
      <w:r w:rsidR="003B28E5" w:rsidRPr="00016444">
        <w:rPr>
          <w:rFonts w:ascii="Times New Roman" w:hAnsi="Times New Roman"/>
          <w:sz w:val="28"/>
          <w:szCs w:val="28"/>
        </w:rPr>
        <w:t>Развитие новой школьной медицинской инфраструктуры через совершенствование школьных медицинских кабинетов», «Организация школьных инновационных центров здоровья на территории Белгородской области», «Дистанционное образование детей-инвалидов»</w:t>
      </w:r>
      <w:r w:rsidRPr="00016444">
        <w:rPr>
          <w:rFonts w:ascii="Times New Roman" w:hAnsi="Times New Roman"/>
          <w:b/>
          <w:bCs/>
          <w:sz w:val="28"/>
          <w:szCs w:val="28"/>
        </w:rPr>
        <w:t>;</w:t>
      </w:r>
    </w:p>
    <w:p w:rsidR="00016444" w:rsidRPr="00016444" w:rsidRDefault="00016444" w:rsidP="00016444">
      <w:pPr>
        <w:pStyle w:val="a9"/>
        <w:numPr>
          <w:ilvl w:val="0"/>
          <w:numId w:val="3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16444">
        <w:rPr>
          <w:rFonts w:eastAsia="SymbolMT"/>
          <w:sz w:val="28"/>
          <w:szCs w:val="28"/>
          <w:lang w:eastAsia="en-US"/>
        </w:rPr>
        <w:t>«</w:t>
      </w:r>
      <w:r w:rsidRPr="00016444">
        <w:rPr>
          <w:rFonts w:eastAsia="TimesNewRomanPSMT"/>
          <w:sz w:val="28"/>
          <w:szCs w:val="28"/>
          <w:lang w:eastAsia="en-US"/>
        </w:rPr>
        <w:t>Долгосрочная целевая программа «Развитие образования Вейделевского района на 2011-2015гг»;</w:t>
      </w:r>
    </w:p>
    <w:p w:rsidR="00237E47" w:rsidRDefault="00016444" w:rsidP="00016444">
      <w:pPr>
        <w:pStyle w:val="a9"/>
        <w:numPr>
          <w:ilvl w:val="0"/>
          <w:numId w:val="31"/>
        </w:numPr>
        <w:rPr>
          <w:sz w:val="28"/>
          <w:szCs w:val="28"/>
        </w:rPr>
      </w:pPr>
      <w:r w:rsidRPr="00016444">
        <w:rPr>
          <w:bCs/>
          <w:sz w:val="28"/>
          <w:szCs w:val="28"/>
        </w:rPr>
        <w:t>П</w:t>
      </w:r>
      <w:r w:rsidR="00A431C5" w:rsidRPr="00016444">
        <w:rPr>
          <w:sz w:val="28"/>
          <w:szCs w:val="28"/>
        </w:rPr>
        <w:t>лан</w:t>
      </w:r>
      <w:r w:rsidR="002E785C">
        <w:rPr>
          <w:sz w:val="28"/>
          <w:szCs w:val="28"/>
        </w:rPr>
        <w:t xml:space="preserve"> </w:t>
      </w:r>
      <w:r w:rsidR="00A431C5" w:rsidRPr="00016444">
        <w:rPr>
          <w:sz w:val="28"/>
          <w:szCs w:val="28"/>
        </w:rPr>
        <w:t xml:space="preserve">мероприятий </w:t>
      </w:r>
      <w:r w:rsidRPr="00016444">
        <w:rPr>
          <w:sz w:val="28"/>
          <w:szCs w:val="28"/>
        </w:rPr>
        <w:t xml:space="preserve"> («дорожная карта</w:t>
      </w:r>
      <w:r w:rsidR="00A431C5" w:rsidRPr="00016444">
        <w:rPr>
          <w:sz w:val="28"/>
          <w:szCs w:val="28"/>
        </w:rPr>
        <w:t>») «Изменения в отраслях социальной сферы, направленные на повышение эффективности образования» Вейделевского района</w:t>
      </w:r>
      <w:r>
        <w:rPr>
          <w:sz w:val="28"/>
          <w:szCs w:val="28"/>
        </w:rPr>
        <w:t>;</w:t>
      </w:r>
    </w:p>
    <w:p w:rsidR="00237E47" w:rsidRDefault="003B28E5" w:rsidP="00237E47">
      <w:pPr>
        <w:pStyle w:val="a9"/>
        <w:numPr>
          <w:ilvl w:val="0"/>
          <w:numId w:val="31"/>
        </w:numPr>
        <w:rPr>
          <w:sz w:val="28"/>
          <w:szCs w:val="28"/>
        </w:rPr>
      </w:pPr>
      <w:r w:rsidRPr="00237E47">
        <w:rPr>
          <w:rFonts w:eastAsia="TimesNewRomanPSMT"/>
          <w:sz w:val="28"/>
          <w:szCs w:val="28"/>
          <w:lang w:eastAsia="en-US"/>
        </w:rPr>
        <w:t>муници</w:t>
      </w:r>
      <w:r w:rsidR="00016444" w:rsidRPr="00237E47">
        <w:rPr>
          <w:rFonts w:eastAsia="TimesNewRomanPSMT"/>
          <w:sz w:val="28"/>
          <w:szCs w:val="28"/>
          <w:lang w:eastAsia="en-US"/>
        </w:rPr>
        <w:t>пальные проекты</w:t>
      </w:r>
      <w:proofErr w:type="gramStart"/>
      <w:r w:rsidR="00016444" w:rsidRPr="00237E47">
        <w:rPr>
          <w:rFonts w:eastAsia="TimesNewRomanPSMT"/>
          <w:sz w:val="28"/>
          <w:szCs w:val="28"/>
          <w:lang w:eastAsia="en-US"/>
        </w:rPr>
        <w:t>:</w:t>
      </w:r>
      <w:r w:rsidR="00016444" w:rsidRPr="00237E47">
        <w:rPr>
          <w:sz w:val="28"/>
          <w:szCs w:val="28"/>
        </w:rPr>
        <w:t>«</w:t>
      </w:r>
      <w:proofErr w:type="gramEnd"/>
      <w:r w:rsidR="00016444" w:rsidRPr="00237E47">
        <w:rPr>
          <w:sz w:val="28"/>
          <w:szCs w:val="28"/>
        </w:rPr>
        <w:t>С чего начинается  Родина…»</w:t>
      </w:r>
      <w:r w:rsidR="00237E47" w:rsidRPr="00237E47">
        <w:rPr>
          <w:sz w:val="28"/>
          <w:szCs w:val="28"/>
        </w:rPr>
        <w:t>, «Будем здоровы!»</w:t>
      </w:r>
      <w:r w:rsidR="00237E47">
        <w:rPr>
          <w:sz w:val="28"/>
          <w:szCs w:val="28"/>
        </w:rPr>
        <w:t xml:space="preserve">, </w:t>
      </w:r>
      <w:r w:rsidR="00237E47" w:rsidRPr="00237E47">
        <w:rPr>
          <w:sz w:val="28"/>
          <w:szCs w:val="28"/>
        </w:rPr>
        <w:t xml:space="preserve"> «От дворовых команд к большому спорту»</w:t>
      </w:r>
      <w:r w:rsidR="00237E47">
        <w:rPr>
          <w:sz w:val="28"/>
          <w:szCs w:val="28"/>
        </w:rPr>
        <w:t>;</w:t>
      </w:r>
    </w:p>
    <w:p w:rsidR="00AE0E91" w:rsidRPr="00237E47" w:rsidRDefault="00AE0E91" w:rsidP="00237E47">
      <w:pPr>
        <w:pStyle w:val="a9"/>
        <w:numPr>
          <w:ilvl w:val="0"/>
          <w:numId w:val="31"/>
        </w:numPr>
        <w:rPr>
          <w:sz w:val="28"/>
          <w:szCs w:val="28"/>
        </w:rPr>
      </w:pPr>
      <w:r w:rsidRPr="00237E47">
        <w:rPr>
          <w:rFonts w:eastAsia="TimesNewRomanPSMT"/>
          <w:sz w:val="28"/>
          <w:szCs w:val="28"/>
          <w:lang w:eastAsia="en-US"/>
        </w:rPr>
        <w:t>районные комплексно-целевые программы.</w:t>
      </w:r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b/>
          <w:bCs/>
          <w:sz w:val="28"/>
          <w:szCs w:val="28"/>
          <w:lang w:eastAsia="en-US"/>
        </w:rPr>
        <w:t xml:space="preserve">Приоритетными направлениями </w:t>
      </w:r>
      <w:r w:rsidRPr="00EA0654">
        <w:rPr>
          <w:rFonts w:eastAsia="TimesNewRomanPSMT"/>
          <w:sz w:val="28"/>
          <w:szCs w:val="28"/>
          <w:lang w:eastAsia="en-US"/>
        </w:rPr>
        <w:t>деятельности были: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обеспечение государственных гарантий доступности и обязательности</w:t>
      </w:r>
    </w:p>
    <w:p w:rsidR="00AE0E91" w:rsidRPr="00237E47" w:rsidRDefault="00AE0E91" w:rsidP="00237E47">
      <w:pPr>
        <w:pStyle w:val="a9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 xml:space="preserve"> качественного образования;</w:t>
      </w:r>
    </w:p>
    <w:p w:rsidR="00AE0E91" w:rsidRPr="00EA0654" w:rsidRDefault="00E13F93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обучение учащихся  первых, </w:t>
      </w:r>
      <w:r w:rsidR="00AE0E91" w:rsidRPr="00EA0654">
        <w:rPr>
          <w:rFonts w:eastAsia="TimesNewRomanPSMT"/>
          <w:sz w:val="28"/>
          <w:szCs w:val="28"/>
          <w:lang w:eastAsia="en-US"/>
        </w:rPr>
        <w:t>вторых</w:t>
      </w:r>
      <w:r>
        <w:rPr>
          <w:rFonts w:eastAsia="TimesNewRomanPSMT"/>
          <w:sz w:val="28"/>
          <w:szCs w:val="28"/>
          <w:lang w:eastAsia="en-US"/>
        </w:rPr>
        <w:t>, третьих классов (четвертых</w:t>
      </w:r>
      <w:r w:rsidR="00AE0E91" w:rsidRPr="00EA0654">
        <w:rPr>
          <w:rFonts w:eastAsia="TimesNewRomanPSMT"/>
          <w:sz w:val="28"/>
          <w:szCs w:val="28"/>
          <w:lang w:eastAsia="en-US"/>
        </w:rPr>
        <w:t>, пятых</w:t>
      </w:r>
      <w:r>
        <w:rPr>
          <w:rFonts w:eastAsia="TimesNewRomanPSMT"/>
          <w:sz w:val="28"/>
          <w:szCs w:val="28"/>
          <w:lang w:eastAsia="en-US"/>
        </w:rPr>
        <w:t>, шестых</w:t>
      </w:r>
      <w:r w:rsidR="00AE0E91" w:rsidRPr="00EA0654">
        <w:rPr>
          <w:rFonts w:eastAsia="TimesNewRomanPSMT"/>
          <w:sz w:val="28"/>
          <w:szCs w:val="28"/>
          <w:lang w:eastAsia="en-US"/>
        </w:rPr>
        <w:t xml:space="preserve"> классов Вейделевской сош) общеобразовательных учреждений по федеральным государственным образовательным стандартам «второго» поколения;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охрана и укрепление здоровья, пропаганда здорового образа жизни;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развитие системы работы с одарёнными учащимися;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развитие системы дополнительного образования детей;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повышение эффективности кадрового обеспечения системы</w:t>
      </w:r>
    </w:p>
    <w:p w:rsidR="00E13F93" w:rsidRDefault="00AE0E91" w:rsidP="00E13F93">
      <w:pPr>
        <w:pStyle w:val="a9"/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образования;</w:t>
      </w:r>
    </w:p>
    <w:p w:rsidR="00AE0E91" w:rsidRPr="00E13F93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13F93">
        <w:rPr>
          <w:rFonts w:eastAsia="TimesNewRomanPSMT"/>
          <w:sz w:val="28"/>
          <w:szCs w:val="28"/>
          <w:lang w:eastAsia="en-US"/>
        </w:rPr>
        <w:t>укрепление материально-технической базы учреждений образования;</w:t>
      </w:r>
    </w:p>
    <w:p w:rsidR="00AE0E91" w:rsidRPr="00EA0654" w:rsidRDefault="00AE0E91" w:rsidP="0078153E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lastRenderedPageBreak/>
        <w:t>информатизация системы образования и др.</w:t>
      </w:r>
    </w:p>
    <w:p w:rsidR="00E13F93" w:rsidRPr="000A167F" w:rsidRDefault="00AE0E91" w:rsidP="00E13F93">
      <w:pPr>
        <w:pStyle w:val="a9"/>
        <w:ind w:left="0" w:right="-2" w:firstLine="567"/>
        <w:rPr>
          <w:sz w:val="28"/>
          <w:szCs w:val="28"/>
        </w:rPr>
      </w:pPr>
      <w:r w:rsidRPr="00EA0654">
        <w:rPr>
          <w:sz w:val="28"/>
          <w:szCs w:val="28"/>
        </w:rPr>
        <w:tab/>
      </w:r>
      <w:r w:rsidR="00E13F93" w:rsidRPr="000A167F">
        <w:rPr>
          <w:sz w:val="28"/>
          <w:szCs w:val="28"/>
        </w:rPr>
        <w:t>Образовательное пространство района представлено 36 учреждениями</w:t>
      </w:r>
      <w:r w:rsidR="00EE47A9">
        <w:rPr>
          <w:sz w:val="28"/>
          <w:szCs w:val="28"/>
        </w:rPr>
        <w:t>,</w:t>
      </w:r>
      <w:r w:rsidR="00E13F93" w:rsidRPr="000A167F">
        <w:rPr>
          <w:sz w:val="28"/>
          <w:szCs w:val="28"/>
        </w:rPr>
        <w:t xml:space="preserve"> в которых обучается и воспитывается 2961 ребенок, в учреждениях дополнительного образования  - 2295 детей.</w:t>
      </w:r>
    </w:p>
    <w:p w:rsidR="00E13F93" w:rsidRPr="000A167F" w:rsidRDefault="00E13F93" w:rsidP="00E13F93">
      <w:pPr>
        <w:ind w:right="-1" w:firstLine="708"/>
        <w:rPr>
          <w:color w:val="000000"/>
          <w:sz w:val="28"/>
          <w:szCs w:val="28"/>
        </w:rPr>
      </w:pPr>
      <w:r w:rsidRPr="000A167F">
        <w:rPr>
          <w:color w:val="000000"/>
          <w:sz w:val="28"/>
          <w:szCs w:val="28"/>
        </w:rPr>
        <w:t xml:space="preserve">Обязательным фактором обеспечения качества образования  является создание безопасных условий образовательной  деятельности, формирование материально-технической базы учреждений образования, соответствующей современным требованиям. Этому направлению развития отрасли </w:t>
      </w:r>
      <w:r>
        <w:rPr>
          <w:color w:val="000000"/>
          <w:sz w:val="28"/>
          <w:szCs w:val="28"/>
        </w:rPr>
        <w:t>администрацией района  уделялось</w:t>
      </w:r>
      <w:r w:rsidRPr="000A167F">
        <w:rPr>
          <w:color w:val="000000"/>
          <w:sz w:val="28"/>
          <w:szCs w:val="28"/>
        </w:rPr>
        <w:t xml:space="preserve"> особо пристальное внимание:  </w:t>
      </w:r>
    </w:p>
    <w:p w:rsidR="00701E01" w:rsidRDefault="00E13F93" w:rsidP="00701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0A167F">
        <w:rPr>
          <w:sz w:val="28"/>
          <w:szCs w:val="28"/>
        </w:rPr>
        <w:t>-за последние два года  отмечается  рост доли финансирования образования в общем бюджете района на 4% : 2012 год-38% -200 млн. руб., 2013 год – 42% - 309,2млн. руб</w:t>
      </w:r>
      <w:proofErr w:type="gramStart"/>
      <w:r w:rsidRPr="00EB7DF3">
        <w:rPr>
          <w:sz w:val="28"/>
          <w:szCs w:val="28"/>
        </w:rPr>
        <w:t>.Д</w:t>
      </w:r>
      <w:proofErr w:type="gramEnd"/>
      <w:r w:rsidRPr="00EB7DF3">
        <w:rPr>
          <w:sz w:val="28"/>
          <w:szCs w:val="28"/>
        </w:rPr>
        <w:t xml:space="preserve">оля расходов на 1 учащегося по сравнению с предыдущим годом увеличилась в среднем на </w:t>
      </w:r>
      <w:r w:rsidR="000C3473">
        <w:rPr>
          <w:sz w:val="28"/>
          <w:szCs w:val="28"/>
        </w:rPr>
        <w:t>3,3%</w:t>
      </w:r>
      <w:r w:rsidR="00EB7DF3" w:rsidRPr="00EB7DF3">
        <w:rPr>
          <w:sz w:val="28"/>
          <w:szCs w:val="28"/>
        </w:rPr>
        <w:t xml:space="preserve"> (2012г-</w:t>
      </w:r>
      <w:r w:rsidRPr="00EB7DF3">
        <w:rPr>
          <w:sz w:val="28"/>
          <w:szCs w:val="28"/>
        </w:rPr>
        <w:t>3,8%</w:t>
      </w:r>
      <w:r w:rsidR="00EB7DF3" w:rsidRPr="00EB7DF3">
        <w:rPr>
          <w:sz w:val="28"/>
          <w:szCs w:val="28"/>
        </w:rPr>
        <w:t>)</w:t>
      </w:r>
      <w:r w:rsidRPr="00EB7DF3">
        <w:rPr>
          <w:sz w:val="28"/>
          <w:szCs w:val="28"/>
        </w:rPr>
        <w:t xml:space="preserve">:  </w:t>
      </w:r>
      <w:r w:rsidRPr="00EB7DF3">
        <w:rPr>
          <w:sz w:val="28"/>
          <w:szCs w:val="28"/>
          <w:lang w:val="en-US"/>
        </w:rPr>
        <w:t>I</w:t>
      </w:r>
      <w:r w:rsidRPr="00EB7DF3">
        <w:rPr>
          <w:sz w:val="28"/>
          <w:szCs w:val="28"/>
        </w:rPr>
        <w:t xml:space="preserve"> ступень обучения -3</w:t>
      </w:r>
      <w:proofErr w:type="gramStart"/>
      <w:r w:rsidRPr="00EB7DF3">
        <w:rPr>
          <w:sz w:val="28"/>
          <w:szCs w:val="28"/>
        </w:rPr>
        <w:t>,6</w:t>
      </w:r>
      <w:proofErr w:type="gramEnd"/>
      <w:r w:rsidRPr="00EB7DF3">
        <w:rPr>
          <w:sz w:val="28"/>
          <w:szCs w:val="28"/>
        </w:rPr>
        <w:t xml:space="preserve">%,  </w:t>
      </w:r>
      <w:r w:rsidRPr="00EB7DF3">
        <w:rPr>
          <w:sz w:val="28"/>
          <w:szCs w:val="28"/>
          <w:lang w:val="en-US"/>
        </w:rPr>
        <w:t>II</w:t>
      </w:r>
      <w:r w:rsidR="00EB7DF3" w:rsidRPr="00EB7DF3">
        <w:rPr>
          <w:sz w:val="28"/>
          <w:szCs w:val="28"/>
        </w:rPr>
        <w:t xml:space="preserve"> ступень обучения -3,3</w:t>
      </w:r>
      <w:r w:rsidRPr="00EB7DF3">
        <w:rPr>
          <w:sz w:val="28"/>
          <w:szCs w:val="28"/>
        </w:rPr>
        <w:t xml:space="preserve">% , </w:t>
      </w:r>
      <w:r w:rsidRPr="00EB7DF3">
        <w:rPr>
          <w:sz w:val="28"/>
          <w:szCs w:val="28"/>
          <w:lang w:val="en-US"/>
        </w:rPr>
        <w:t>III</w:t>
      </w:r>
      <w:r w:rsidR="00EB7DF3" w:rsidRPr="00EB7DF3">
        <w:rPr>
          <w:sz w:val="28"/>
          <w:szCs w:val="28"/>
        </w:rPr>
        <w:t xml:space="preserve"> ступень обучения -3,1</w:t>
      </w:r>
      <w:r w:rsidRPr="00EB7DF3">
        <w:rPr>
          <w:sz w:val="28"/>
          <w:szCs w:val="28"/>
        </w:rPr>
        <w:t>%.</w:t>
      </w:r>
    </w:p>
    <w:p w:rsidR="00E13F93" w:rsidRPr="000A167F" w:rsidRDefault="00701E01" w:rsidP="00701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1A2286">
        <w:rPr>
          <w:sz w:val="28"/>
          <w:szCs w:val="28"/>
        </w:rPr>
        <w:t>Активно проводились</w:t>
      </w:r>
      <w:r w:rsidR="00E13F93" w:rsidRPr="000A167F">
        <w:rPr>
          <w:sz w:val="28"/>
          <w:szCs w:val="28"/>
        </w:rPr>
        <w:t xml:space="preserve"> строительство, капитальный ремонт учреждений образования. На эти це</w:t>
      </w:r>
      <w:r w:rsidR="002E785C">
        <w:rPr>
          <w:sz w:val="28"/>
          <w:szCs w:val="28"/>
        </w:rPr>
        <w:t>ли в   2013году  затрачено 159,4</w:t>
      </w:r>
      <w:r w:rsidR="00E13F93" w:rsidRPr="000A167F">
        <w:rPr>
          <w:sz w:val="28"/>
          <w:szCs w:val="28"/>
        </w:rPr>
        <w:t xml:space="preserve"> млн. рублей:</w:t>
      </w:r>
    </w:p>
    <w:p w:rsidR="00E13F93" w:rsidRPr="000A167F" w:rsidRDefault="00E13F93" w:rsidP="00E13F93">
      <w:pPr>
        <w:ind w:right="-1"/>
        <w:rPr>
          <w:sz w:val="28"/>
          <w:szCs w:val="28"/>
        </w:rPr>
      </w:pPr>
      <w:r w:rsidRPr="000A167F">
        <w:rPr>
          <w:sz w:val="28"/>
          <w:szCs w:val="28"/>
        </w:rPr>
        <w:t>- завершено строительство детского сада в п. Вейделевка, объем</w:t>
      </w:r>
    </w:p>
    <w:p w:rsidR="00E13F93" w:rsidRPr="000A167F" w:rsidRDefault="000C3473" w:rsidP="00E13F93">
      <w:pPr>
        <w:ind w:right="-1"/>
        <w:rPr>
          <w:sz w:val="28"/>
          <w:szCs w:val="28"/>
        </w:rPr>
      </w:pPr>
      <w:r>
        <w:rPr>
          <w:sz w:val="28"/>
          <w:szCs w:val="28"/>
        </w:rPr>
        <w:t>ф</w:t>
      </w:r>
      <w:r w:rsidR="00E13F93" w:rsidRPr="000A167F">
        <w:rPr>
          <w:sz w:val="28"/>
          <w:szCs w:val="28"/>
        </w:rPr>
        <w:t>инансирования- 68 млн</w:t>
      </w:r>
      <w:r w:rsidR="00E13F93">
        <w:rPr>
          <w:sz w:val="28"/>
          <w:szCs w:val="28"/>
        </w:rPr>
        <w:t>.</w:t>
      </w:r>
      <w:r w:rsidR="00E13F93" w:rsidRPr="000A167F">
        <w:rPr>
          <w:sz w:val="28"/>
          <w:szCs w:val="28"/>
        </w:rPr>
        <w:t xml:space="preserve"> руб., кроме того спонсорских средств более700тыс. руб.,</w:t>
      </w:r>
    </w:p>
    <w:p w:rsidR="00E13F93" w:rsidRPr="000A167F" w:rsidRDefault="00E13F93" w:rsidP="00E13F93">
      <w:pPr>
        <w:ind w:right="-1"/>
        <w:rPr>
          <w:sz w:val="28"/>
          <w:szCs w:val="28"/>
        </w:rPr>
      </w:pPr>
      <w:r w:rsidRPr="000A167F">
        <w:rPr>
          <w:sz w:val="28"/>
          <w:szCs w:val="28"/>
        </w:rPr>
        <w:t xml:space="preserve"> -  р</w:t>
      </w:r>
      <w:r w:rsidR="002E785C">
        <w:rPr>
          <w:sz w:val="28"/>
          <w:szCs w:val="28"/>
        </w:rPr>
        <w:t xml:space="preserve">еконструкция </w:t>
      </w:r>
      <w:proofErr w:type="spellStart"/>
      <w:r w:rsidR="002E785C">
        <w:rPr>
          <w:sz w:val="28"/>
          <w:szCs w:val="28"/>
        </w:rPr>
        <w:t>Закутчанской</w:t>
      </w:r>
      <w:proofErr w:type="spellEnd"/>
      <w:r w:rsidR="002E785C">
        <w:rPr>
          <w:sz w:val="28"/>
          <w:szCs w:val="28"/>
        </w:rPr>
        <w:t xml:space="preserve"> сош-89,7</w:t>
      </w:r>
      <w:r w:rsidRPr="000A167F">
        <w:rPr>
          <w:sz w:val="28"/>
          <w:szCs w:val="28"/>
        </w:rPr>
        <w:t xml:space="preserve"> млн. руб.,</w:t>
      </w:r>
    </w:p>
    <w:p w:rsidR="00E13F93" w:rsidRPr="000A167F" w:rsidRDefault="00E13F93" w:rsidP="00E13F93">
      <w:pPr>
        <w:ind w:right="-1"/>
        <w:rPr>
          <w:sz w:val="28"/>
          <w:szCs w:val="28"/>
        </w:rPr>
      </w:pPr>
      <w:r w:rsidRPr="000A167F">
        <w:rPr>
          <w:sz w:val="28"/>
          <w:szCs w:val="28"/>
        </w:rPr>
        <w:t xml:space="preserve"> -  открытие дошкольной группы на базе </w:t>
      </w:r>
      <w:proofErr w:type="spellStart"/>
      <w:r w:rsidRPr="000A167F">
        <w:rPr>
          <w:sz w:val="28"/>
          <w:szCs w:val="28"/>
        </w:rPr>
        <w:t>Колесниковской</w:t>
      </w:r>
      <w:proofErr w:type="spellEnd"/>
      <w:r w:rsidR="002E785C">
        <w:rPr>
          <w:sz w:val="28"/>
          <w:szCs w:val="28"/>
        </w:rPr>
        <w:t xml:space="preserve"> </w:t>
      </w:r>
      <w:r w:rsidRPr="000A167F">
        <w:rPr>
          <w:sz w:val="28"/>
          <w:szCs w:val="28"/>
        </w:rPr>
        <w:t xml:space="preserve">сош на 20 мест-1,6  млн. </w:t>
      </w:r>
      <w:proofErr w:type="spellStart"/>
      <w:r w:rsidRPr="000A167F">
        <w:rPr>
          <w:sz w:val="28"/>
          <w:szCs w:val="28"/>
        </w:rPr>
        <w:t>руб</w:t>
      </w:r>
      <w:proofErr w:type="spellEnd"/>
      <w:r w:rsidRPr="000A167F">
        <w:rPr>
          <w:sz w:val="28"/>
          <w:szCs w:val="28"/>
        </w:rPr>
        <w:t xml:space="preserve">, </w:t>
      </w:r>
    </w:p>
    <w:p w:rsidR="00E13F93" w:rsidRPr="000A167F" w:rsidRDefault="00E13F93" w:rsidP="00E13F93">
      <w:pPr>
        <w:ind w:right="-1"/>
        <w:rPr>
          <w:sz w:val="28"/>
          <w:szCs w:val="28"/>
        </w:rPr>
      </w:pPr>
      <w:r w:rsidRPr="000A167F">
        <w:rPr>
          <w:sz w:val="28"/>
          <w:szCs w:val="28"/>
        </w:rPr>
        <w:t xml:space="preserve">  - открытие детской игровой площадки в детском саду с. </w:t>
      </w:r>
      <w:proofErr w:type="spellStart"/>
      <w:r w:rsidRPr="000A167F">
        <w:rPr>
          <w:sz w:val="28"/>
          <w:szCs w:val="28"/>
        </w:rPr>
        <w:t>Малакеево</w:t>
      </w:r>
      <w:proofErr w:type="spellEnd"/>
      <w:r w:rsidRPr="000A167F">
        <w:rPr>
          <w:sz w:val="28"/>
          <w:szCs w:val="28"/>
        </w:rPr>
        <w:t xml:space="preserve"> -113тыс</w:t>
      </w:r>
      <w:r>
        <w:rPr>
          <w:sz w:val="28"/>
          <w:szCs w:val="28"/>
        </w:rPr>
        <w:t>.</w:t>
      </w:r>
    </w:p>
    <w:p w:rsidR="00E13F93" w:rsidRPr="000A167F" w:rsidRDefault="00E13F93" w:rsidP="00E13F93">
      <w:pPr>
        <w:ind w:right="-1"/>
        <w:rPr>
          <w:sz w:val="28"/>
          <w:szCs w:val="28"/>
        </w:rPr>
      </w:pPr>
      <w:r w:rsidRPr="000A167F">
        <w:rPr>
          <w:sz w:val="28"/>
          <w:szCs w:val="28"/>
        </w:rPr>
        <w:t xml:space="preserve">   руб. спонсорских средств. </w:t>
      </w:r>
    </w:p>
    <w:p w:rsidR="00F006D3" w:rsidRPr="00F006D3" w:rsidRDefault="00E13F93" w:rsidP="00F006D3">
      <w:pPr>
        <w:ind w:right="-1" w:firstLine="708"/>
        <w:rPr>
          <w:sz w:val="28"/>
          <w:szCs w:val="28"/>
        </w:rPr>
      </w:pPr>
      <w:r w:rsidRPr="000A167F">
        <w:rPr>
          <w:sz w:val="28"/>
          <w:szCs w:val="28"/>
        </w:rPr>
        <w:t>На текущий ремонт образовательных учреждений, обеспечение безопасных перевозок детей   из муниципального бюджета  израсходовано более 8,7 млн</w:t>
      </w:r>
      <w:proofErr w:type="gramStart"/>
      <w:r w:rsidRPr="000A167F">
        <w:rPr>
          <w:sz w:val="28"/>
          <w:szCs w:val="28"/>
        </w:rPr>
        <w:t>.р</w:t>
      </w:r>
      <w:proofErr w:type="gramEnd"/>
      <w:r w:rsidRPr="000A167F">
        <w:rPr>
          <w:sz w:val="28"/>
          <w:szCs w:val="28"/>
        </w:rPr>
        <w:t xml:space="preserve">уб.  (2012год- 1,5 млн. рублей). </w:t>
      </w:r>
      <w:r w:rsidRPr="00B97529">
        <w:rPr>
          <w:sz w:val="28"/>
          <w:szCs w:val="28"/>
        </w:rPr>
        <w:t xml:space="preserve">На создание безопасных условий   функционирования учреждений </w:t>
      </w:r>
      <w:proofErr w:type="gramStart"/>
      <w:r w:rsidRPr="00B97529">
        <w:rPr>
          <w:sz w:val="28"/>
          <w:szCs w:val="28"/>
        </w:rPr>
        <w:t>-у</w:t>
      </w:r>
      <w:proofErr w:type="gramEnd"/>
      <w:r w:rsidRPr="00B97529">
        <w:rPr>
          <w:sz w:val="28"/>
          <w:szCs w:val="28"/>
        </w:rPr>
        <w:t>становку видеонаблюдения – 3095 тыс. руб., противопожарные мероприятия – свыше  500 тыс. рублей. Благодаря целенаправленной деятельности администрации  района все учреждения имеют АПС и  подключены к единой дежурной диспетчерской службе (ЕДДС) МЧС</w:t>
      </w:r>
      <w:r w:rsidRPr="00F006D3">
        <w:rPr>
          <w:sz w:val="28"/>
          <w:szCs w:val="28"/>
        </w:rPr>
        <w:t>.</w:t>
      </w:r>
      <w:r w:rsidR="00F006D3" w:rsidRPr="00F006D3">
        <w:rPr>
          <w:sz w:val="28"/>
          <w:szCs w:val="28"/>
        </w:rPr>
        <w:t xml:space="preserve"> Для  подвоза учащихся к образовательному учреждению приобретен школьный автобус    на сумму 1, 3 млн. рублей.</w:t>
      </w:r>
    </w:p>
    <w:p w:rsidR="00F221F4" w:rsidRPr="006F0C13" w:rsidRDefault="00F221F4" w:rsidP="00F006D3">
      <w:pPr>
        <w:ind w:right="-1" w:firstLine="708"/>
        <w:rPr>
          <w:sz w:val="28"/>
          <w:szCs w:val="28"/>
        </w:rPr>
      </w:pPr>
      <w:r w:rsidRPr="006F0C13">
        <w:rPr>
          <w:bCs/>
          <w:sz w:val="28"/>
          <w:szCs w:val="28"/>
        </w:rPr>
        <w:t xml:space="preserve">Созданию комфортной </w:t>
      </w:r>
      <w:proofErr w:type="spellStart"/>
      <w:r w:rsidRPr="006F0C13">
        <w:rPr>
          <w:bCs/>
          <w:sz w:val="28"/>
          <w:szCs w:val="28"/>
        </w:rPr>
        <w:t>здоровьесозидающей</w:t>
      </w:r>
      <w:proofErr w:type="spellEnd"/>
      <w:r w:rsidRPr="006F0C13">
        <w:rPr>
          <w:bCs/>
          <w:sz w:val="28"/>
          <w:szCs w:val="28"/>
        </w:rPr>
        <w:t xml:space="preserve"> обучающей среды способствовало оснащение школ спортивным и медицинским о</w:t>
      </w:r>
      <w:r w:rsidR="00D51705" w:rsidRPr="006F0C13">
        <w:rPr>
          <w:bCs/>
          <w:sz w:val="28"/>
          <w:szCs w:val="28"/>
        </w:rPr>
        <w:t xml:space="preserve">борудованием. В минувшем </w:t>
      </w:r>
      <w:r w:rsidRPr="006F0C13">
        <w:rPr>
          <w:bCs/>
          <w:sz w:val="28"/>
          <w:szCs w:val="28"/>
        </w:rPr>
        <w:t xml:space="preserve"> году спортивное оборудо</w:t>
      </w:r>
      <w:r w:rsidR="00D51705" w:rsidRPr="006F0C13">
        <w:rPr>
          <w:bCs/>
          <w:sz w:val="28"/>
          <w:szCs w:val="28"/>
        </w:rPr>
        <w:t xml:space="preserve">вание было приобретено </w:t>
      </w:r>
      <w:r w:rsidRPr="006F0C13">
        <w:rPr>
          <w:bCs/>
          <w:sz w:val="28"/>
          <w:szCs w:val="28"/>
        </w:rPr>
        <w:t xml:space="preserve">на  </w:t>
      </w:r>
      <w:r w:rsidR="00D51705" w:rsidRPr="006F0C13">
        <w:rPr>
          <w:sz w:val="28"/>
          <w:szCs w:val="28"/>
        </w:rPr>
        <w:t>177</w:t>
      </w:r>
      <w:r w:rsidRPr="006F0C13">
        <w:rPr>
          <w:sz w:val="28"/>
          <w:szCs w:val="28"/>
        </w:rPr>
        <w:t xml:space="preserve"> тыс. </w:t>
      </w:r>
      <w:proofErr w:type="spellStart"/>
      <w:r w:rsidRPr="006F0C13">
        <w:rPr>
          <w:sz w:val="28"/>
          <w:szCs w:val="28"/>
        </w:rPr>
        <w:t>руб</w:t>
      </w:r>
      <w:proofErr w:type="spellEnd"/>
      <w:r w:rsidR="006F0C13" w:rsidRPr="006F0C13">
        <w:rPr>
          <w:sz w:val="28"/>
          <w:szCs w:val="28"/>
        </w:rPr>
        <w:t>,</w:t>
      </w:r>
      <w:r w:rsidR="001662E1">
        <w:rPr>
          <w:sz w:val="28"/>
          <w:szCs w:val="28"/>
        </w:rPr>
        <w:t xml:space="preserve"> </w:t>
      </w:r>
      <w:r w:rsidR="00D51705" w:rsidRPr="006F0C13">
        <w:rPr>
          <w:sz w:val="28"/>
          <w:szCs w:val="28"/>
        </w:rPr>
        <w:t>медицинское оборудование для центров здоровья  Вейделевской</w:t>
      </w:r>
      <w:proofErr w:type="gramStart"/>
      <w:r w:rsidR="00D51705" w:rsidRPr="006F0C13">
        <w:rPr>
          <w:sz w:val="28"/>
          <w:szCs w:val="28"/>
        </w:rPr>
        <w:t xml:space="preserve"> ,</w:t>
      </w:r>
      <w:proofErr w:type="gramEnd"/>
      <w:r w:rsidR="00D51705" w:rsidRPr="006F0C13">
        <w:rPr>
          <w:sz w:val="28"/>
          <w:szCs w:val="28"/>
        </w:rPr>
        <w:t xml:space="preserve"> Белоколодезской и </w:t>
      </w:r>
      <w:proofErr w:type="spellStart"/>
      <w:r w:rsidR="00D51705" w:rsidRPr="006F0C13">
        <w:rPr>
          <w:sz w:val="28"/>
          <w:szCs w:val="28"/>
        </w:rPr>
        <w:t>Зак</w:t>
      </w:r>
      <w:r w:rsidR="006F0C13" w:rsidRPr="006F0C13">
        <w:rPr>
          <w:sz w:val="28"/>
          <w:szCs w:val="28"/>
        </w:rPr>
        <w:t>утчанской</w:t>
      </w:r>
      <w:proofErr w:type="spellEnd"/>
      <w:r w:rsidR="006F0C13" w:rsidRPr="006F0C13">
        <w:rPr>
          <w:sz w:val="28"/>
          <w:szCs w:val="28"/>
        </w:rPr>
        <w:t xml:space="preserve">  средних школ  на сумму 115 тыс. </w:t>
      </w:r>
      <w:r w:rsidR="00D51705" w:rsidRPr="006F0C13">
        <w:rPr>
          <w:sz w:val="28"/>
          <w:szCs w:val="28"/>
        </w:rPr>
        <w:t xml:space="preserve">руб. </w:t>
      </w:r>
      <w:r w:rsidRPr="006F0C13">
        <w:rPr>
          <w:sz w:val="28"/>
          <w:szCs w:val="28"/>
        </w:rPr>
        <w:t xml:space="preserve"> Новое спортивное  оборудование получено всеми школами района на 1 млн. рублей, технологическое  оборудования д</w:t>
      </w:r>
      <w:r w:rsidR="006F0C13" w:rsidRPr="006F0C13">
        <w:rPr>
          <w:sz w:val="28"/>
          <w:szCs w:val="28"/>
        </w:rPr>
        <w:t>ля школьных столовых получили 100</w:t>
      </w:r>
      <w:r w:rsidRPr="006F0C13">
        <w:rPr>
          <w:sz w:val="28"/>
          <w:szCs w:val="28"/>
        </w:rPr>
        <w:t>% школ района, о</w:t>
      </w:r>
      <w:r w:rsidR="006F0C13" w:rsidRPr="006F0C13">
        <w:rPr>
          <w:sz w:val="28"/>
          <w:szCs w:val="28"/>
        </w:rPr>
        <w:t>бъем финансирования составил 1,8</w:t>
      </w:r>
      <w:r w:rsidRPr="006F0C13">
        <w:rPr>
          <w:sz w:val="28"/>
          <w:szCs w:val="28"/>
        </w:rPr>
        <w:t xml:space="preserve"> млн. руб. </w:t>
      </w:r>
    </w:p>
    <w:p w:rsidR="006F0C13" w:rsidRPr="006F0C13" w:rsidRDefault="006F0C13" w:rsidP="006F0C13">
      <w:pPr>
        <w:ind w:right="-1" w:firstLine="708"/>
        <w:rPr>
          <w:sz w:val="28"/>
          <w:szCs w:val="28"/>
        </w:rPr>
      </w:pPr>
      <w:r w:rsidRPr="006F0C13">
        <w:rPr>
          <w:sz w:val="28"/>
          <w:szCs w:val="28"/>
        </w:rPr>
        <w:t>Основой перевода отрасли образования на качественно новый уровень является активное внедрение в образовательный процесс новых ИКТ технологий и методов обучения. В  2013   наглядные пособия для кабинетов математики, филологии, физики, химии, биол</w:t>
      </w:r>
      <w:r w:rsidR="001662E1">
        <w:rPr>
          <w:sz w:val="28"/>
          <w:szCs w:val="28"/>
        </w:rPr>
        <w:t>огии, начальных классов получены</w:t>
      </w:r>
      <w:r w:rsidRPr="006F0C13">
        <w:rPr>
          <w:sz w:val="28"/>
          <w:szCs w:val="28"/>
        </w:rPr>
        <w:t xml:space="preserve">   на сумму более 3 млн. рублей</w:t>
      </w:r>
      <w:r w:rsidR="001662E1">
        <w:rPr>
          <w:sz w:val="28"/>
          <w:szCs w:val="28"/>
        </w:rPr>
        <w:t>, учебно-лабораторное оборудование</w:t>
      </w:r>
      <w:r w:rsidRPr="006F0C13">
        <w:rPr>
          <w:sz w:val="28"/>
          <w:szCs w:val="28"/>
        </w:rPr>
        <w:t xml:space="preserve"> для кабинетов географии, химии, физики, биологии  на сумму около 1 млн. руб.  Современное компьютерное  оборудование приобретено на общую сумму 2, 6 млн</w:t>
      </w:r>
      <w:proofErr w:type="gramStart"/>
      <w:r w:rsidRPr="006F0C13">
        <w:rPr>
          <w:sz w:val="28"/>
          <w:szCs w:val="28"/>
        </w:rPr>
        <w:t>.р</w:t>
      </w:r>
      <w:proofErr w:type="gramEnd"/>
      <w:r w:rsidRPr="006F0C13">
        <w:rPr>
          <w:sz w:val="28"/>
          <w:szCs w:val="28"/>
        </w:rPr>
        <w:t xml:space="preserve">уб.   </w:t>
      </w:r>
      <w:r w:rsidRPr="006F0C13">
        <w:rPr>
          <w:sz w:val="28"/>
          <w:szCs w:val="28"/>
        </w:rPr>
        <w:lastRenderedPageBreak/>
        <w:t>Показатель компьютерной обеспеченности в истекшем году составил : 4 учащихся на 1 компьютер</w:t>
      </w:r>
      <w:r>
        <w:rPr>
          <w:sz w:val="28"/>
          <w:szCs w:val="28"/>
        </w:rPr>
        <w:t xml:space="preserve"> (2013г-4,1 учащихся)</w:t>
      </w:r>
      <w:r w:rsidRPr="006F0C13">
        <w:rPr>
          <w:sz w:val="28"/>
          <w:szCs w:val="28"/>
        </w:rPr>
        <w:t>.</w:t>
      </w:r>
    </w:p>
    <w:p w:rsidR="006F0C13" w:rsidRPr="00EE47A9" w:rsidRDefault="007B5BA4" w:rsidP="007B5BA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C13" w:rsidRPr="00EE47A9">
        <w:rPr>
          <w:sz w:val="28"/>
          <w:szCs w:val="28"/>
        </w:rPr>
        <w:t>В школах района  успешно функционируют  электронный мониторинг, система электронной аккредитации образовательных учреждений, профессиональное тестирование аттестуемых педагогических кадров.</w:t>
      </w:r>
      <w:r w:rsidR="00BB562F">
        <w:rPr>
          <w:sz w:val="28"/>
          <w:szCs w:val="28"/>
        </w:rPr>
        <w:t xml:space="preserve"> </w:t>
      </w:r>
      <w:r w:rsidR="009D462A">
        <w:rPr>
          <w:rFonts w:eastAsiaTheme="minorHAnsi"/>
          <w:sz w:val="28"/>
          <w:szCs w:val="28"/>
          <w:lang w:eastAsia="en-US"/>
        </w:rPr>
        <w:t>С</w:t>
      </w:r>
      <w:r w:rsidR="009D462A" w:rsidRPr="009D462A">
        <w:rPr>
          <w:rFonts w:eastAsiaTheme="minorHAnsi"/>
          <w:sz w:val="28"/>
          <w:szCs w:val="28"/>
          <w:lang w:eastAsia="en-US"/>
        </w:rPr>
        <w:t xml:space="preserve"> 2013 года  портал  муниципальных услуг в области образования в электронном виде </w:t>
      </w:r>
      <w:r w:rsidR="009D462A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9D462A" w:rsidRPr="009D462A">
        <w:rPr>
          <w:rFonts w:eastAsiaTheme="minorHAnsi"/>
          <w:sz w:val="28"/>
          <w:szCs w:val="28"/>
          <w:u w:val="single"/>
          <w:lang w:eastAsia="en-US"/>
        </w:rPr>
        <w:t>uslugi.vsopen.ru</w:t>
      </w:r>
      <w:proofErr w:type="spellEnd"/>
      <w:r w:rsidR="009D462A">
        <w:rPr>
          <w:rFonts w:eastAsiaTheme="minorHAnsi"/>
          <w:sz w:val="28"/>
          <w:szCs w:val="28"/>
          <w:u w:val="single"/>
          <w:lang w:eastAsia="en-US"/>
        </w:rPr>
        <w:t>)</w:t>
      </w:r>
      <w:r w:rsidR="009D462A" w:rsidRPr="009D462A">
        <w:rPr>
          <w:rFonts w:eastAsiaTheme="minorHAnsi"/>
          <w:sz w:val="28"/>
          <w:szCs w:val="28"/>
          <w:lang w:eastAsia="en-US"/>
        </w:rPr>
        <w:t xml:space="preserve"> интегрирован с порталом государственных</w:t>
      </w:r>
      <w:r w:rsidR="009D462A">
        <w:rPr>
          <w:rFonts w:eastAsiaTheme="minorHAnsi"/>
          <w:sz w:val="28"/>
          <w:szCs w:val="28"/>
          <w:lang w:eastAsia="en-US"/>
        </w:rPr>
        <w:t xml:space="preserve"> услуг Российской Федерации. Созданная </w:t>
      </w:r>
      <w:r w:rsidR="009D462A" w:rsidRPr="009D462A">
        <w:rPr>
          <w:rFonts w:eastAsiaTheme="minorHAnsi"/>
          <w:sz w:val="28"/>
          <w:szCs w:val="28"/>
          <w:lang w:eastAsia="en-US"/>
        </w:rPr>
        <w:t xml:space="preserve"> система управления образовательным процес</w:t>
      </w:r>
      <w:r w:rsidR="009D462A">
        <w:rPr>
          <w:rFonts w:eastAsiaTheme="minorHAnsi"/>
          <w:sz w:val="28"/>
          <w:szCs w:val="28"/>
          <w:lang w:eastAsia="en-US"/>
        </w:rPr>
        <w:t>сом</w:t>
      </w:r>
      <w:r w:rsidR="009D462A" w:rsidRPr="009D462A">
        <w:rPr>
          <w:rFonts w:eastAsiaTheme="minorHAnsi"/>
          <w:sz w:val="28"/>
          <w:szCs w:val="28"/>
          <w:lang w:eastAsia="en-US"/>
        </w:rPr>
        <w:t xml:space="preserve">  позволяет оказывать населению образовательные услуги в электронном виде: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а также зачисление в об</w:t>
      </w:r>
      <w:r w:rsidR="009D462A">
        <w:rPr>
          <w:rFonts w:eastAsiaTheme="minorHAnsi"/>
          <w:sz w:val="28"/>
          <w:szCs w:val="28"/>
          <w:lang w:eastAsia="en-US"/>
        </w:rPr>
        <w:t>разовательное учреждение. Кроме</w:t>
      </w:r>
      <w:r w:rsidR="009D462A" w:rsidRPr="009D462A">
        <w:rPr>
          <w:rFonts w:eastAsiaTheme="minorHAnsi"/>
          <w:sz w:val="28"/>
          <w:szCs w:val="28"/>
          <w:lang w:eastAsia="en-US"/>
        </w:rPr>
        <w:t xml:space="preserve"> этого функционал системы обладает  инструментами мон</w:t>
      </w:r>
      <w:r w:rsidR="009D462A">
        <w:rPr>
          <w:rFonts w:eastAsiaTheme="minorHAnsi"/>
          <w:sz w:val="28"/>
          <w:szCs w:val="28"/>
          <w:lang w:eastAsia="en-US"/>
        </w:rPr>
        <w:t xml:space="preserve">иторинга и анализа, что обеспечивает быструю обработку информации и предоставление точных данных для проведения глубокого анализа и своевременной корректировки </w:t>
      </w:r>
      <w:r w:rsidR="00750D76">
        <w:rPr>
          <w:rFonts w:eastAsiaTheme="minorHAnsi"/>
          <w:sz w:val="28"/>
          <w:szCs w:val="28"/>
          <w:lang w:eastAsia="en-US"/>
        </w:rPr>
        <w:t>результатов</w:t>
      </w:r>
      <w:r w:rsidR="009D462A">
        <w:rPr>
          <w:rFonts w:eastAsiaTheme="minorHAnsi"/>
          <w:sz w:val="28"/>
          <w:szCs w:val="28"/>
          <w:lang w:eastAsia="en-US"/>
        </w:rPr>
        <w:t>, полученных в ходе  мониторинга</w:t>
      </w:r>
      <w:proofErr w:type="gramStart"/>
      <w:r w:rsidR="009D462A">
        <w:rPr>
          <w:rFonts w:eastAsiaTheme="minorHAnsi"/>
          <w:sz w:val="28"/>
          <w:szCs w:val="28"/>
          <w:lang w:eastAsia="en-US"/>
        </w:rPr>
        <w:t xml:space="preserve"> </w:t>
      </w:r>
      <w:r w:rsidR="009D462A" w:rsidRPr="009D462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F0C13" w:rsidRDefault="007B5BA4" w:rsidP="007B5B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       </w:t>
      </w:r>
      <w:r w:rsidR="006F0C13" w:rsidRPr="00EE47A9">
        <w:rPr>
          <w:spacing w:val="1"/>
          <w:sz w:val="28"/>
          <w:szCs w:val="28"/>
        </w:rPr>
        <w:t xml:space="preserve">Важным направлением информатизации образования </w:t>
      </w:r>
      <w:r w:rsidR="006F0C13" w:rsidRPr="00EE47A9">
        <w:rPr>
          <w:sz w:val="28"/>
          <w:szCs w:val="28"/>
        </w:rPr>
        <w:t>на современном этапе является внедрение и использование в образовательных учреждениях пакета сво</w:t>
      </w:r>
      <w:r w:rsidR="006F0C13">
        <w:rPr>
          <w:sz w:val="28"/>
          <w:szCs w:val="28"/>
        </w:rPr>
        <w:t>бодного программного обеспечения</w:t>
      </w:r>
      <w:r w:rsidR="006F0C13" w:rsidRPr="00EE47A9">
        <w:rPr>
          <w:sz w:val="28"/>
          <w:szCs w:val="28"/>
        </w:rPr>
        <w:t>. Внедрение  автоматизированной системы управления «Виртуальная школа» содействует вовлечению родителей в образовательный процесс путем предоставления им своевременной, качественной информации об учебных достижениях детей  через электронный журнал и электронный дневник, позволяет    анализировать итоги учебно-воспитательного процесса,  прогнозировать результаты  обучения.</w:t>
      </w:r>
    </w:p>
    <w:p w:rsidR="006F0C13" w:rsidRPr="00750D76" w:rsidRDefault="007B5BA4" w:rsidP="00750D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AGOpus"/>
          <w:sz w:val="28"/>
          <w:szCs w:val="28"/>
        </w:rPr>
        <w:t xml:space="preserve">       </w:t>
      </w:r>
      <w:proofErr w:type="gramStart"/>
      <w:r w:rsidR="006F0C13" w:rsidRPr="00EA0654">
        <w:rPr>
          <w:rFonts w:eastAsia="AGOpus"/>
          <w:sz w:val="28"/>
          <w:szCs w:val="28"/>
        </w:rPr>
        <w:t>Сформированное на территории района  единое ин</w:t>
      </w:r>
      <w:r w:rsidR="006F0C13" w:rsidRPr="00EA0654">
        <w:rPr>
          <w:rFonts w:eastAsia="AGOpus"/>
          <w:sz w:val="28"/>
          <w:szCs w:val="28"/>
        </w:rPr>
        <w:softHyphen/>
        <w:t>формационное</w:t>
      </w:r>
      <w:r w:rsidR="006F0C13" w:rsidRPr="00EA0654">
        <w:rPr>
          <w:sz w:val="28"/>
          <w:szCs w:val="28"/>
        </w:rPr>
        <w:t xml:space="preserve"> пространство, объединяющее сайт управления образования,  сайты 16 школ,   3 учреждений дополнительного образования детей  и  портал дошкольных образовательных учреждений, где у каждого детского сада   есть свои </w:t>
      </w:r>
      <w:r w:rsidR="006F0C13" w:rsidRPr="00EA0654">
        <w:rPr>
          <w:sz w:val="28"/>
          <w:szCs w:val="28"/>
          <w:lang w:val="en-US"/>
        </w:rPr>
        <w:t>Web</w:t>
      </w:r>
      <w:r w:rsidR="006F0C13" w:rsidRPr="00EA0654">
        <w:rPr>
          <w:sz w:val="28"/>
          <w:szCs w:val="28"/>
        </w:rPr>
        <w:t xml:space="preserve"> страницы, позволяет быстро и оперативно  получить исчерпывающую информацию о результатах деятельности учреждения в форме публичного отчета, мониторинга достижений учащихся и педагогического коллектива,    перспективах  развития учреждений  на ближайшие годы. </w:t>
      </w:r>
      <w:proofErr w:type="gramEnd"/>
    </w:p>
    <w:p w:rsidR="006F0C13" w:rsidRPr="00750D76" w:rsidRDefault="006F0C13" w:rsidP="006F0C13">
      <w:pPr>
        <w:tabs>
          <w:tab w:val="left" w:pos="10348"/>
        </w:tabs>
        <w:ind w:right="-1"/>
        <w:jc w:val="both"/>
        <w:rPr>
          <w:sz w:val="32"/>
          <w:szCs w:val="32"/>
        </w:rPr>
      </w:pPr>
      <w:r w:rsidRPr="00750D76">
        <w:rPr>
          <w:sz w:val="28"/>
          <w:szCs w:val="28"/>
        </w:rPr>
        <w:t xml:space="preserve">       Особых успехов в  использовании  современных информационно- коммуникационных технологий  достигли   педагоги  Вейделевской,  </w:t>
      </w:r>
      <w:proofErr w:type="spellStart"/>
      <w:r w:rsidRPr="00750D76">
        <w:rPr>
          <w:sz w:val="28"/>
          <w:szCs w:val="28"/>
        </w:rPr>
        <w:t>Дегтяренской</w:t>
      </w:r>
      <w:proofErr w:type="spellEnd"/>
      <w:r w:rsidRPr="00750D76">
        <w:rPr>
          <w:sz w:val="28"/>
          <w:szCs w:val="28"/>
        </w:rPr>
        <w:t xml:space="preserve">, Малакеевской, </w:t>
      </w:r>
      <w:proofErr w:type="gramStart"/>
      <w:r w:rsidRPr="00750D76">
        <w:rPr>
          <w:sz w:val="28"/>
          <w:szCs w:val="28"/>
        </w:rPr>
        <w:t>Николаевская</w:t>
      </w:r>
      <w:proofErr w:type="gramEnd"/>
      <w:r w:rsidRPr="00750D76">
        <w:rPr>
          <w:sz w:val="28"/>
          <w:szCs w:val="28"/>
        </w:rPr>
        <w:t xml:space="preserve"> средних школ.</w:t>
      </w:r>
    </w:p>
    <w:p w:rsidR="007B5BA4" w:rsidRDefault="007B76B1" w:rsidP="007B5BA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Важным направлением деятельности МЦОКО </w:t>
      </w:r>
      <w:r w:rsidR="006F0C13">
        <w:rPr>
          <w:sz w:val="28"/>
          <w:szCs w:val="28"/>
        </w:rPr>
        <w:t xml:space="preserve">  в 2013-2014 учебном году</w:t>
      </w:r>
      <w:r>
        <w:rPr>
          <w:sz w:val="28"/>
          <w:szCs w:val="28"/>
        </w:rPr>
        <w:t xml:space="preserve">, в соответствии со </w:t>
      </w:r>
      <w:r w:rsidR="006F0C13" w:rsidRPr="00E95FE3">
        <w:rPr>
          <w:sz w:val="28"/>
          <w:szCs w:val="28"/>
        </w:rPr>
        <w:t xml:space="preserve"> Стра</w:t>
      </w:r>
      <w:r>
        <w:rPr>
          <w:sz w:val="28"/>
          <w:szCs w:val="28"/>
        </w:rPr>
        <w:t>тегией развития региона,   стала</w:t>
      </w:r>
      <w:r w:rsidR="006F0C13" w:rsidRPr="00E95FE3">
        <w:rPr>
          <w:sz w:val="28"/>
          <w:szCs w:val="28"/>
        </w:rPr>
        <w:t xml:space="preserve"> организация дистанционного обучения   с использованием Интернет </w:t>
      </w:r>
      <w:r>
        <w:rPr>
          <w:sz w:val="28"/>
          <w:szCs w:val="28"/>
        </w:rPr>
        <w:t>–</w:t>
      </w:r>
      <w:r w:rsidR="006F0C13" w:rsidRPr="00E95FE3">
        <w:rPr>
          <w:sz w:val="28"/>
          <w:szCs w:val="28"/>
        </w:rPr>
        <w:t xml:space="preserve"> технологий информационно-образовательной среды «</w:t>
      </w:r>
      <w:proofErr w:type="spellStart"/>
      <w:r w:rsidR="006F0C13" w:rsidRPr="00E95FE3">
        <w:rPr>
          <w:sz w:val="28"/>
          <w:szCs w:val="28"/>
        </w:rPr>
        <w:t>Телешкола</w:t>
      </w:r>
      <w:proofErr w:type="spellEnd"/>
      <w:r w:rsidR="006F0C13" w:rsidRPr="00E95FE3">
        <w:rPr>
          <w:sz w:val="28"/>
          <w:szCs w:val="28"/>
        </w:rPr>
        <w:t xml:space="preserve">» на базе Вейделевской средней школы, которым с </w:t>
      </w:r>
      <w:r w:rsidR="006F0C13">
        <w:rPr>
          <w:sz w:val="28"/>
          <w:szCs w:val="28"/>
        </w:rPr>
        <w:t xml:space="preserve"> 1 сентября 2013года смогли</w:t>
      </w:r>
      <w:r w:rsidR="006F0C13" w:rsidRPr="00E95FE3">
        <w:rPr>
          <w:sz w:val="28"/>
          <w:szCs w:val="28"/>
        </w:rPr>
        <w:t xml:space="preserve"> воспользоваться 445 обучающихся района. </w:t>
      </w:r>
    </w:p>
    <w:p w:rsidR="00AE0E91" w:rsidRPr="00B554F2" w:rsidRDefault="007B5BA4" w:rsidP="007B5BA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E91" w:rsidRPr="00B554F2">
        <w:rPr>
          <w:sz w:val="28"/>
          <w:szCs w:val="28"/>
        </w:rPr>
        <w:t>Основная задача проекта модернизации общего образования – обеспечение высокого социально-профессионального статуса учителя. В районе образоват</w:t>
      </w:r>
      <w:r w:rsidR="006253E9" w:rsidRPr="00B554F2">
        <w:rPr>
          <w:sz w:val="28"/>
          <w:szCs w:val="28"/>
        </w:rPr>
        <w:t>ельну</w:t>
      </w:r>
      <w:r w:rsidR="00B554F2" w:rsidRPr="00B554F2">
        <w:rPr>
          <w:sz w:val="28"/>
          <w:szCs w:val="28"/>
        </w:rPr>
        <w:t>ю политику осуществляли 491 педагогический</w:t>
      </w:r>
      <w:r w:rsidR="00AE0E91" w:rsidRPr="00B554F2">
        <w:rPr>
          <w:sz w:val="28"/>
          <w:szCs w:val="28"/>
        </w:rPr>
        <w:t xml:space="preserve"> работник, в том числе в </w:t>
      </w:r>
      <w:r w:rsidR="00B554F2" w:rsidRPr="00B554F2">
        <w:rPr>
          <w:sz w:val="28"/>
          <w:szCs w:val="28"/>
        </w:rPr>
        <w:t>обще</w:t>
      </w:r>
      <w:r w:rsidR="00AE0E91" w:rsidRPr="00B554F2">
        <w:rPr>
          <w:sz w:val="28"/>
          <w:szCs w:val="28"/>
        </w:rPr>
        <w:t>образовательных уч</w:t>
      </w:r>
      <w:r w:rsidR="00B554F2" w:rsidRPr="00B554F2">
        <w:rPr>
          <w:sz w:val="28"/>
          <w:szCs w:val="28"/>
        </w:rPr>
        <w:t>реждениях всех видов и типов 348</w:t>
      </w:r>
      <w:r w:rsidR="00AE0E91" w:rsidRPr="00B554F2">
        <w:rPr>
          <w:sz w:val="28"/>
          <w:szCs w:val="28"/>
        </w:rPr>
        <w:t xml:space="preserve"> человек</w:t>
      </w:r>
      <w:r w:rsidR="00B554F2" w:rsidRPr="00B554F2">
        <w:rPr>
          <w:sz w:val="28"/>
          <w:szCs w:val="28"/>
        </w:rPr>
        <w:t>, в дошкольных  учреждениях  -117</w:t>
      </w:r>
      <w:r w:rsidR="00AE0E91" w:rsidRPr="00B554F2">
        <w:rPr>
          <w:sz w:val="28"/>
          <w:szCs w:val="28"/>
        </w:rPr>
        <w:t>, в учреждениях</w:t>
      </w:r>
      <w:r w:rsidR="00B554F2" w:rsidRPr="00B554F2">
        <w:rPr>
          <w:sz w:val="28"/>
          <w:szCs w:val="28"/>
        </w:rPr>
        <w:t xml:space="preserve"> дополнительного образования -26</w:t>
      </w:r>
      <w:r w:rsidR="00AE0E91" w:rsidRPr="00B554F2">
        <w:rPr>
          <w:sz w:val="28"/>
          <w:szCs w:val="28"/>
        </w:rPr>
        <w:t>.</w:t>
      </w:r>
    </w:p>
    <w:p w:rsidR="006253E9" w:rsidRPr="00B554F2" w:rsidRDefault="006253E9" w:rsidP="00AE0E91">
      <w:pPr>
        <w:ind w:right="-1" w:firstLine="708"/>
        <w:rPr>
          <w:sz w:val="28"/>
          <w:szCs w:val="28"/>
        </w:rPr>
      </w:pPr>
      <w:r w:rsidRPr="00B554F2">
        <w:rPr>
          <w:sz w:val="28"/>
          <w:szCs w:val="28"/>
        </w:rPr>
        <w:lastRenderedPageBreak/>
        <w:t>В  2012-2013 учебном году количество работников образовательных учреждений пенсионного возраста составило 9</w:t>
      </w:r>
      <w:r w:rsidR="00B554F2" w:rsidRPr="00B554F2">
        <w:rPr>
          <w:sz w:val="28"/>
          <w:szCs w:val="28"/>
        </w:rPr>
        <w:t>,5</w:t>
      </w:r>
      <w:r w:rsidRPr="00B554F2">
        <w:rPr>
          <w:sz w:val="28"/>
          <w:szCs w:val="28"/>
        </w:rPr>
        <w:t>%</w:t>
      </w:r>
      <w:r w:rsidR="00B554F2" w:rsidRPr="00B554F2">
        <w:rPr>
          <w:sz w:val="28"/>
          <w:szCs w:val="28"/>
        </w:rPr>
        <w:t xml:space="preserve"> (2012г-9%)</w:t>
      </w:r>
      <w:r w:rsidRPr="00B554F2">
        <w:rPr>
          <w:sz w:val="28"/>
          <w:szCs w:val="28"/>
        </w:rPr>
        <w:t xml:space="preserve">, </w:t>
      </w:r>
      <w:r w:rsidR="00B554F2" w:rsidRPr="00B554F2">
        <w:rPr>
          <w:sz w:val="28"/>
          <w:szCs w:val="28"/>
        </w:rPr>
        <w:t>на 1,3% уменьшилось</w:t>
      </w:r>
      <w:r w:rsidRPr="00B554F2">
        <w:rPr>
          <w:sz w:val="28"/>
          <w:szCs w:val="28"/>
        </w:rPr>
        <w:t xml:space="preserve"> число специалистов со </w:t>
      </w:r>
      <w:r w:rsidR="00702B09" w:rsidRPr="00B554F2">
        <w:rPr>
          <w:sz w:val="28"/>
          <w:szCs w:val="28"/>
        </w:rPr>
        <w:t>стажем работы до 5 лет</w:t>
      </w:r>
      <w:r w:rsidR="00123EEF">
        <w:rPr>
          <w:sz w:val="28"/>
          <w:szCs w:val="28"/>
        </w:rPr>
        <w:t xml:space="preserve"> </w:t>
      </w:r>
      <w:r w:rsidRPr="00B554F2">
        <w:rPr>
          <w:sz w:val="28"/>
          <w:szCs w:val="28"/>
        </w:rPr>
        <w:t xml:space="preserve">и составило </w:t>
      </w:r>
      <w:r w:rsidR="00B554F2" w:rsidRPr="00B554F2">
        <w:rPr>
          <w:sz w:val="28"/>
          <w:szCs w:val="28"/>
        </w:rPr>
        <w:t>3,2% (2012г-</w:t>
      </w:r>
      <w:r w:rsidRPr="00B554F2">
        <w:rPr>
          <w:sz w:val="28"/>
          <w:szCs w:val="28"/>
        </w:rPr>
        <w:t>4,5%</w:t>
      </w:r>
      <w:r w:rsidR="00B554F2" w:rsidRPr="00B554F2">
        <w:rPr>
          <w:sz w:val="28"/>
          <w:szCs w:val="28"/>
        </w:rPr>
        <w:t>)</w:t>
      </w:r>
      <w:r w:rsidRPr="00B554F2">
        <w:rPr>
          <w:sz w:val="28"/>
          <w:szCs w:val="28"/>
        </w:rPr>
        <w:t>.</w:t>
      </w:r>
    </w:p>
    <w:p w:rsidR="00AE0E91" w:rsidRPr="00B554F2" w:rsidRDefault="00AE0E91" w:rsidP="00AE0E91">
      <w:pPr>
        <w:ind w:right="-1" w:firstLine="708"/>
        <w:rPr>
          <w:sz w:val="28"/>
          <w:szCs w:val="28"/>
        </w:rPr>
      </w:pPr>
      <w:r w:rsidRPr="00B554F2">
        <w:rPr>
          <w:sz w:val="28"/>
          <w:szCs w:val="28"/>
        </w:rPr>
        <w:t>К</w:t>
      </w:r>
      <w:r w:rsidR="006253E9" w:rsidRPr="00B554F2">
        <w:rPr>
          <w:sz w:val="28"/>
          <w:szCs w:val="28"/>
        </w:rPr>
        <w:t>ач</w:t>
      </w:r>
      <w:r w:rsidR="00B554F2" w:rsidRPr="00B554F2">
        <w:rPr>
          <w:sz w:val="28"/>
          <w:szCs w:val="28"/>
        </w:rPr>
        <w:t>ественный состав учителей - 86,2</w:t>
      </w:r>
      <w:r w:rsidR="006253E9" w:rsidRPr="00B554F2">
        <w:rPr>
          <w:sz w:val="28"/>
          <w:szCs w:val="28"/>
        </w:rPr>
        <w:t xml:space="preserve"> </w:t>
      </w:r>
      <w:r w:rsidRPr="00B554F2">
        <w:rPr>
          <w:sz w:val="28"/>
          <w:szCs w:val="28"/>
        </w:rPr>
        <w:t>%</w:t>
      </w:r>
      <w:r w:rsidR="00B554F2" w:rsidRPr="00B554F2">
        <w:rPr>
          <w:sz w:val="28"/>
          <w:szCs w:val="28"/>
        </w:rPr>
        <w:t xml:space="preserve"> (в 2012г. – 85,8</w:t>
      </w:r>
      <w:r w:rsidRPr="00B554F2">
        <w:rPr>
          <w:sz w:val="28"/>
          <w:szCs w:val="28"/>
        </w:rPr>
        <w:t>%). Квал</w:t>
      </w:r>
      <w:r w:rsidR="006253E9" w:rsidRPr="00B554F2">
        <w:rPr>
          <w:sz w:val="28"/>
          <w:szCs w:val="28"/>
        </w:rPr>
        <w:t>ификационные категории  имеют</w:t>
      </w:r>
      <w:r w:rsidR="00B554F2" w:rsidRPr="00B554F2">
        <w:rPr>
          <w:sz w:val="28"/>
          <w:szCs w:val="28"/>
        </w:rPr>
        <w:t xml:space="preserve"> 89</w:t>
      </w:r>
      <w:r w:rsidR="006253E9" w:rsidRPr="00B554F2">
        <w:rPr>
          <w:sz w:val="28"/>
          <w:szCs w:val="28"/>
        </w:rPr>
        <w:t xml:space="preserve"> </w:t>
      </w:r>
      <w:r w:rsidR="00B554F2" w:rsidRPr="00B554F2">
        <w:rPr>
          <w:sz w:val="28"/>
          <w:szCs w:val="28"/>
        </w:rPr>
        <w:t>%  (295 чел.</w:t>
      </w:r>
      <w:r w:rsidRPr="00B554F2">
        <w:rPr>
          <w:sz w:val="28"/>
          <w:szCs w:val="28"/>
        </w:rPr>
        <w:t>) педагогических</w:t>
      </w:r>
      <w:r w:rsidR="006253E9" w:rsidRPr="00B554F2">
        <w:rPr>
          <w:sz w:val="28"/>
          <w:szCs w:val="28"/>
        </w:rPr>
        <w:t xml:space="preserve"> и рук</w:t>
      </w:r>
      <w:r w:rsidR="00B554F2" w:rsidRPr="00B554F2">
        <w:rPr>
          <w:sz w:val="28"/>
          <w:szCs w:val="28"/>
        </w:rPr>
        <w:t>оводящих работников  (2013год-87</w:t>
      </w:r>
      <w:r w:rsidR="007B5BA4">
        <w:rPr>
          <w:sz w:val="28"/>
          <w:szCs w:val="28"/>
        </w:rPr>
        <w:t xml:space="preserve"> %). Из них в</w:t>
      </w:r>
      <w:r w:rsidRPr="00B554F2">
        <w:rPr>
          <w:sz w:val="28"/>
          <w:szCs w:val="28"/>
        </w:rPr>
        <w:t xml:space="preserve">ысшую </w:t>
      </w:r>
      <w:r w:rsidR="00702B09" w:rsidRPr="00B554F2">
        <w:rPr>
          <w:sz w:val="28"/>
          <w:szCs w:val="28"/>
        </w:rPr>
        <w:t xml:space="preserve">квалификационную категорию </w:t>
      </w:r>
      <w:r w:rsidR="00B554F2" w:rsidRPr="00B554F2">
        <w:rPr>
          <w:sz w:val="28"/>
          <w:szCs w:val="28"/>
        </w:rPr>
        <w:t xml:space="preserve">  – 59 педагогов-17%</w:t>
      </w:r>
      <w:r w:rsidRPr="00B554F2">
        <w:rPr>
          <w:sz w:val="28"/>
          <w:szCs w:val="28"/>
        </w:rPr>
        <w:t xml:space="preserve"> (</w:t>
      </w:r>
      <w:r w:rsidR="00B554F2" w:rsidRPr="00B554F2">
        <w:rPr>
          <w:sz w:val="28"/>
          <w:szCs w:val="28"/>
        </w:rPr>
        <w:t>2012г-12</w:t>
      </w:r>
      <w:r w:rsidRPr="00B554F2">
        <w:rPr>
          <w:sz w:val="28"/>
          <w:szCs w:val="28"/>
        </w:rPr>
        <w:t>%), что выше по сравн</w:t>
      </w:r>
      <w:r w:rsidR="00B554F2" w:rsidRPr="00B554F2">
        <w:rPr>
          <w:sz w:val="28"/>
          <w:szCs w:val="28"/>
        </w:rPr>
        <w:t>ению с прошлым годом на 5</w:t>
      </w:r>
      <w:r w:rsidR="006253E9" w:rsidRPr="00B554F2">
        <w:rPr>
          <w:sz w:val="28"/>
          <w:szCs w:val="28"/>
        </w:rPr>
        <w:t xml:space="preserve">%,  </w:t>
      </w:r>
      <w:r w:rsidR="006253E9" w:rsidRPr="00B554F2">
        <w:rPr>
          <w:sz w:val="28"/>
          <w:szCs w:val="28"/>
          <w:lang w:val="en-US"/>
        </w:rPr>
        <w:t>I</w:t>
      </w:r>
      <w:r w:rsidR="00702B09" w:rsidRPr="00B554F2">
        <w:rPr>
          <w:sz w:val="28"/>
          <w:szCs w:val="28"/>
        </w:rPr>
        <w:t>-</w:t>
      </w:r>
      <w:proofErr w:type="spellStart"/>
      <w:r w:rsidR="00702B09" w:rsidRPr="00B554F2">
        <w:rPr>
          <w:sz w:val="28"/>
          <w:szCs w:val="28"/>
        </w:rPr>
        <w:t>ю</w:t>
      </w:r>
      <w:proofErr w:type="spellEnd"/>
      <w:r w:rsidR="00702B09" w:rsidRPr="00B554F2">
        <w:rPr>
          <w:sz w:val="28"/>
          <w:szCs w:val="28"/>
        </w:rPr>
        <w:t xml:space="preserve"> -</w:t>
      </w:r>
      <w:r w:rsidR="00B554F2" w:rsidRPr="00B554F2">
        <w:rPr>
          <w:sz w:val="28"/>
          <w:szCs w:val="28"/>
        </w:rPr>
        <w:t xml:space="preserve"> 198 (57</w:t>
      </w:r>
      <w:r w:rsidRPr="00B554F2">
        <w:rPr>
          <w:sz w:val="28"/>
          <w:szCs w:val="28"/>
        </w:rPr>
        <w:t>%)  педагогических работник</w:t>
      </w:r>
      <w:r w:rsidR="00B554F2" w:rsidRPr="00B554F2">
        <w:rPr>
          <w:sz w:val="28"/>
          <w:szCs w:val="28"/>
        </w:rPr>
        <w:t>ов (в 2012 – 5</w:t>
      </w:r>
      <w:r w:rsidR="0051580F" w:rsidRPr="00B554F2">
        <w:rPr>
          <w:sz w:val="28"/>
          <w:szCs w:val="28"/>
        </w:rPr>
        <w:t xml:space="preserve">9%), </w:t>
      </w:r>
      <w:proofErr w:type="spellStart"/>
      <w:r w:rsidR="0051580F" w:rsidRPr="00B554F2">
        <w:rPr>
          <w:sz w:val="28"/>
          <w:szCs w:val="28"/>
        </w:rPr>
        <w:t>П-ю</w:t>
      </w:r>
      <w:proofErr w:type="spellEnd"/>
      <w:r w:rsidR="0051580F" w:rsidRPr="00B554F2">
        <w:rPr>
          <w:sz w:val="28"/>
          <w:szCs w:val="28"/>
        </w:rPr>
        <w:t xml:space="preserve"> </w:t>
      </w:r>
      <w:r w:rsidR="00B554F2" w:rsidRPr="00B554F2">
        <w:rPr>
          <w:sz w:val="28"/>
          <w:szCs w:val="28"/>
        </w:rPr>
        <w:t xml:space="preserve"> 38 (11</w:t>
      </w:r>
      <w:r w:rsidRPr="00B554F2">
        <w:rPr>
          <w:sz w:val="28"/>
          <w:szCs w:val="28"/>
        </w:rPr>
        <w:t>%) педагогических работ</w:t>
      </w:r>
      <w:r w:rsidR="007B5BA4">
        <w:rPr>
          <w:sz w:val="28"/>
          <w:szCs w:val="28"/>
        </w:rPr>
        <w:t>ников</w:t>
      </w:r>
      <w:r w:rsidR="00B554F2" w:rsidRPr="00B554F2">
        <w:rPr>
          <w:sz w:val="28"/>
          <w:szCs w:val="28"/>
        </w:rPr>
        <w:t xml:space="preserve"> (в 2012 – 16</w:t>
      </w:r>
      <w:r w:rsidRPr="00B554F2">
        <w:rPr>
          <w:sz w:val="28"/>
          <w:szCs w:val="28"/>
        </w:rPr>
        <w:t>%).</w:t>
      </w:r>
    </w:p>
    <w:p w:rsidR="006253E9" w:rsidRPr="00B554F2" w:rsidRDefault="00B554F2" w:rsidP="006253E9">
      <w:pPr>
        <w:pStyle w:val="Default"/>
        <w:ind w:right="-1" w:firstLine="708"/>
        <w:rPr>
          <w:color w:val="auto"/>
          <w:sz w:val="28"/>
          <w:szCs w:val="28"/>
        </w:rPr>
      </w:pPr>
      <w:r w:rsidRPr="00B554F2">
        <w:rPr>
          <w:color w:val="auto"/>
          <w:sz w:val="28"/>
          <w:szCs w:val="28"/>
        </w:rPr>
        <w:t>О</w:t>
      </w:r>
      <w:r w:rsidR="006253E9" w:rsidRPr="00B554F2">
        <w:rPr>
          <w:color w:val="auto"/>
          <w:sz w:val="28"/>
          <w:szCs w:val="28"/>
        </w:rPr>
        <w:t>траслевыми ми</w:t>
      </w:r>
      <w:r w:rsidRPr="00B554F2">
        <w:rPr>
          <w:color w:val="auto"/>
          <w:sz w:val="28"/>
          <w:szCs w:val="28"/>
        </w:rPr>
        <w:t>нистерскими наградами награжден 121 работник</w:t>
      </w:r>
      <w:r w:rsidR="006253E9" w:rsidRPr="00B554F2">
        <w:rPr>
          <w:color w:val="auto"/>
          <w:sz w:val="28"/>
          <w:szCs w:val="28"/>
        </w:rPr>
        <w:t xml:space="preserve">, </w:t>
      </w:r>
      <w:r w:rsidRPr="00B554F2">
        <w:rPr>
          <w:color w:val="auto"/>
          <w:sz w:val="28"/>
          <w:szCs w:val="28"/>
        </w:rPr>
        <w:t>орденами и медалями – 4</w:t>
      </w:r>
      <w:r w:rsidR="006253E9" w:rsidRPr="00B554F2">
        <w:rPr>
          <w:color w:val="auto"/>
          <w:sz w:val="28"/>
          <w:szCs w:val="28"/>
        </w:rPr>
        <w:t xml:space="preserve">.  </w:t>
      </w:r>
    </w:p>
    <w:p w:rsidR="009A3E55" w:rsidRDefault="00E37A30" w:rsidP="009A3E55">
      <w:pPr>
        <w:ind w:right="-1" w:firstLine="708"/>
        <w:rPr>
          <w:sz w:val="28"/>
          <w:szCs w:val="28"/>
        </w:rPr>
      </w:pPr>
      <w:r w:rsidRPr="009A3E55">
        <w:rPr>
          <w:sz w:val="28"/>
          <w:szCs w:val="28"/>
        </w:rPr>
        <w:t xml:space="preserve">В результате проведённой работы по повышению образовательного уровня учителей со средним специальным образованием, на заочное  обучение на педагогические  профессии в </w:t>
      </w:r>
      <w:proofErr w:type="spellStart"/>
      <w:r w:rsidRPr="009A3E55">
        <w:rPr>
          <w:sz w:val="28"/>
          <w:szCs w:val="28"/>
        </w:rPr>
        <w:t>БелГУ</w:t>
      </w:r>
      <w:proofErr w:type="spellEnd"/>
      <w:r w:rsidRPr="009A3E55">
        <w:rPr>
          <w:sz w:val="28"/>
          <w:szCs w:val="28"/>
        </w:rPr>
        <w:t xml:space="preserve"> поступили   2 человека. Повысили свою</w:t>
      </w:r>
      <w:r w:rsidR="009A3E55">
        <w:rPr>
          <w:sz w:val="28"/>
          <w:szCs w:val="28"/>
        </w:rPr>
        <w:t xml:space="preserve"> квалификацию</w:t>
      </w:r>
      <w:r w:rsidR="003107BA">
        <w:rPr>
          <w:sz w:val="28"/>
          <w:szCs w:val="28"/>
        </w:rPr>
        <w:t xml:space="preserve"> на базе </w:t>
      </w:r>
      <w:proofErr w:type="spellStart"/>
      <w:r w:rsidR="003107BA">
        <w:rPr>
          <w:sz w:val="28"/>
          <w:szCs w:val="28"/>
        </w:rPr>
        <w:t>БелИРО</w:t>
      </w:r>
      <w:proofErr w:type="spellEnd"/>
      <w:r w:rsidR="009A3E55">
        <w:rPr>
          <w:sz w:val="28"/>
          <w:szCs w:val="28"/>
        </w:rPr>
        <w:t xml:space="preserve"> 192 педагога  (2012г-</w:t>
      </w:r>
      <w:r w:rsidR="006C193D" w:rsidRPr="009A3E55">
        <w:rPr>
          <w:sz w:val="28"/>
          <w:szCs w:val="28"/>
        </w:rPr>
        <w:t xml:space="preserve"> </w:t>
      </w:r>
      <w:r w:rsidR="004D46F5" w:rsidRPr="009A3E55">
        <w:rPr>
          <w:sz w:val="28"/>
          <w:szCs w:val="28"/>
        </w:rPr>
        <w:t>218 педагогов</w:t>
      </w:r>
      <w:r w:rsidR="009A3E55">
        <w:rPr>
          <w:sz w:val="28"/>
          <w:szCs w:val="28"/>
        </w:rPr>
        <w:t>-</w:t>
      </w:r>
      <w:r w:rsidRPr="009A3E55">
        <w:rPr>
          <w:sz w:val="28"/>
          <w:szCs w:val="28"/>
        </w:rPr>
        <w:t xml:space="preserve"> </w:t>
      </w:r>
      <w:r w:rsidR="009A3E55">
        <w:rPr>
          <w:sz w:val="28"/>
          <w:szCs w:val="28"/>
        </w:rPr>
        <w:t xml:space="preserve">177%)- </w:t>
      </w:r>
      <w:r w:rsidRPr="009A3E55">
        <w:rPr>
          <w:sz w:val="28"/>
          <w:szCs w:val="28"/>
        </w:rPr>
        <w:t xml:space="preserve"> </w:t>
      </w:r>
      <w:r w:rsidR="009A3E55">
        <w:rPr>
          <w:sz w:val="28"/>
          <w:szCs w:val="28"/>
        </w:rPr>
        <w:t>109%</w:t>
      </w:r>
      <w:r w:rsidR="007B5BA4">
        <w:rPr>
          <w:sz w:val="28"/>
          <w:szCs w:val="28"/>
        </w:rPr>
        <w:t xml:space="preserve"> </w:t>
      </w:r>
      <w:r w:rsidR="009A3E55">
        <w:rPr>
          <w:sz w:val="28"/>
          <w:szCs w:val="28"/>
        </w:rPr>
        <w:t>от планового показателя, из них по программам подготовки  ФГОС ОО-110.</w:t>
      </w:r>
      <w:r w:rsidRPr="009A3E55">
        <w:rPr>
          <w:sz w:val="28"/>
          <w:szCs w:val="28"/>
        </w:rPr>
        <w:t xml:space="preserve"> Главной аттестационной ком</w:t>
      </w:r>
      <w:r w:rsidR="00D44F43">
        <w:rPr>
          <w:sz w:val="28"/>
          <w:szCs w:val="28"/>
        </w:rPr>
        <w:t xml:space="preserve">иссией проведена аккредитация 3 </w:t>
      </w:r>
      <w:r w:rsidRPr="009A3E55">
        <w:rPr>
          <w:sz w:val="28"/>
          <w:szCs w:val="28"/>
        </w:rPr>
        <w:t>общеобразовательных учреждений.</w:t>
      </w:r>
    </w:p>
    <w:p w:rsidR="00396395" w:rsidRPr="00396395" w:rsidRDefault="009A3E55" w:rsidP="00396395">
      <w:pPr>
        <w:ind w:right="-1" w:firstLine="708"/>
        <w:rPr>
          <w:sz w:val="28"/>
          <w:szCs w:val="28"/>
        </w:rPr>
      </w:pPr>
      <w:r w:rsidRPr="00396395">
        <w:rPr>
          <w:sz w:val="28"/>
          <w:szCs w:val="28"/>
        </w:rPr>
        <w:t>Развитию творческого потенциала педагога, совершенствованию его профессионализма в условиях модернизации российской системы образования,</w:t>
      </w:r>
      <w:r w:rsidR="004054D1" w:rsidRPr="00396395">
        <w:rPr>
          <w:sz w:val="28"/>
          <w:szCs w:val="28"/>
        </w:rPr>
        <w:t xml:space="preserve"> </w:t>
      </w:r>
      <w:r w:rsidR="008E3113" w:rsidRPr="00396395">
        <w:rPr>
          <w:sz w:val="28"/>
          <w:szCs w:val="28"/>
        </w:rPr>
        <w:t xml:space="preserve">способствовала системная работа РМК и образовательных учреждений. В истекшем году  </w:t>
      </w:r>
      <w:r w:rsidR="00D44F43" w:rsidRPr="00396395">
        <w:rPr>
          <w:sz w:val="28"/>
          <w:szCs w:val="28"/>
        </w:rPr>
        <w:t xml:space="preserve">функционировали  22 районных  методических объединения для всех категорий педагогических и руководящих работников, </w:t>
      </w:r>
      <w:r w:rsidR="008E3113" w:rsidRPr="00396395">
        <w:rPr>
          <w:sz w:val="28"/>
          <w:szCs w:val="28"/>
        </w:rPr>
        <w:t xml:space="preserve"> 6 межшкольных методических объединений, </w:t>
      </w:r>
      <w:r w:rsidR="00396395" w:rsidRPr="00396395">
        <w:rPr>
          <w:sz w:val="28"/>
          <w:szCs w:val="28"/>
        </w:rPr>
        <w:t>реализовалось 10  программ экспериментов</w:t>
      </w:r>
      <w:r w:rsidR="00396395">
        <w:rPr>
          <w:sz w:val="28"/>
          <w:szCs w:val="28"/>
        </w:rPr>
        <w:t xml:space="preserve">, в которых было задействовано 109 педагогов и </w:t>
      </w:r>
      <w:r w:rsidR="00E10AEA">
        <w:rPr>
          <w:sz w:val="28"/>
          <w:szCs w:val="28"/>
        </w:rPr>
        <w:t>2</w:t>
      </w:r>
      <w:r w:rsidR="00396395">
        <w:rPr>
          <w:sz w:val="28"/>
          <w:szCs w:val="28"/>
        </w:rPr>
        <w:t>114 учащихся (2012год-98 педагогов, 964 учащихся)</w:t>
      </w:r>
      <w:r w:rsidR="00396395" w:rsidRPr="00396395">
        <w:rPr>
          <w:sz w:val="28"/>
          <w:szCs w:val="28"/>
        </w:rPr>
        <w:t>.</w:t>
      </w:r>
      <w:r w:rsidR="003107BA" w:rsidRPr="00396395">
        <w:rPr>
          <w:sz w:val="28"/>
          <w:szCs w:val="28"/>
        </w:rPr>
        <w:t xml:space="preserve"> </w:t>
      </w:r>
      <w:r w:rsidR="00396395" w:rsidRPr="00396395">
        <w:rPr>
          <w:sz w:val="28"/>
          <w:szCs w:val="28"/>
        </w:rPr>
        <w:t xml:space="preserve"> </w:t>
      </w:r>
    </w:p>
    <w:p w:rsidR="00A21667" w:rsidRPr="00396395" w:rsidRDefault="00396395" w:rsidP="00396395">
      <w:pPr>
        <w:ind w:right="-1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</w:t>
      </w:r>
      <w:r w:rsidR="00A21667" w:rsidRPr="00396395">
        <w:rPr>
          <w:rFonts w:eastAsia="TimesNewRomanPSMT"/>
          <w:sz w:val="28"/>
          <w:szCs w:val="28"/>
          <w:lang w:eastAsia="en-US"/>
        </w:rPr>
        <w:t>Характер экспериментальных и инновационных проектов, реализуемых</w:t>
      </w:r>
    </w:p>
    <w:p w:rsidR="00A21667" w:rsidRPr="00396395" w:rsidRDefault="00A21667" w:rsidP="00A2166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396395">
        <w:rPr>
          <w:rFonts w:eastAsia="TimesNewRomanPSMT"/>
          <w:sz w:val="28"/>
          <w:szCs w:val="28"/>
          <w:lang w:eastAsia="en-US"/>
        </w:rPr>
        <w:t>в учр</w:t>
      </w:r>
      <w:r w:rsidR="00396395" w:rsidRPr="00396395">
        <w:rPr>
          <w:rFonts w:eastAsia="TimesNewRomanPSMT"/>
          <w:sz w:val="28"/>
          <w:szCs w:val="28"/>
          <w:lang w:eastAsia="en-US"/>
        </w:rPr>
        <w:t>еждениях образования, отличался</w:t>
      </w:r>
      <w:r w:rsidRPr="00396395">
        <w:rPr>
          <w:rFonts w:eastAsia="TimesNewRomanPSMT"/>
          <w:sz w:val="28"/>
          <w:szCs w:val="28"/>
          <w:lang w:eastAsia="en-US"/>
        </w:rPr>
        <w:t xml:space="preserve"> разнообразием тематики</w:t>
      </w:r>
    </w:p>
    <w:p w:rsidR="00A21667" w:rsidRPr="00396395" w:rsidRDefault="00A21667" w:rsidP="00A2166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396395">
        <w:rPr>
          <w:rFonts w:eastAsia="TimesNewRomanPSMT"/>
          <w:sz w:val="28"/>
          <w:szCs w:val="28"/>
          <w:lang w:eastAsia="en-US"/>
        </w:rPr>
        <w:t>исследований, вариативностью форм и методов их реализации,</w:t>
      </w:r>
    </w:p>
    <w:p w:rsidR="00A21667" w:rsidRPr="00396395" w:rsidRDefault="00A21667" w:rsidP="00A2166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396395">
        <w:rPr>
          <w:rFonts w:eastAsia="TimesNewRomanPSMT"/>
          <w:sz w:val="28"/>
          <w:szCs w:val="28"/>
          <w:lang w:eastAsia="en-US"/>
        </w:rPr>
        <w:t xml:space="preserve">соответствием приоритетным направлениям развития </w:t>
      </w:r>
      <w:proofErr w:type="gramStart"/>
      <w:r w:rsidRPr="00396395">
        <w:rPr>
          <w:rFonts w:eastAsia="TimesNewRomanPSMT"/>
          <w:sz w:val="28"/>
          <w:szCs w:val="28"/>
          <w:lang w:eastAsia="en-US"/>
        </w:rPr>
        <w:t>муниципальной</w:t>
      </w:r>
      <w:proofErr w:type="gramEnd"/>
    </w:p>
    <w:p w:rsidR="00A21667" w:rsidRPr="00396395" w:rsidRDefault="00A21667" w:rsidP="0039639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396395">
        <w:rPr>
          <w:rFonts w:eastAsia="TimesNewRomanPSMT"/>
          <w:sz w:val="28"/>
          <w:szCs w:val="28"/>
          <w:lang w:eastAsia="en-US"/>
        </w:rPr>
        <w:t>системы образования. Отличительной особенностью инноваций, разрабатываемых или внедря</w:t>
      </w:r>
      <w:r w:rsidR="00396395">
        <w:rPr>
          <w:rFonts w:eastAsia="TimesNewRomanPSMT"/>
          <w:sz w:val="28"/>
          <w:szCs w:val="28"/>
          <w:lang w:eastAsia="en-US"/>
        </w:rPr>
        <w:t>емых педагогами района, стала</w:t>
      </w:r>
      <w:r w:rsidRPr="00396395">
        <w:rPr>
          <w:rFonts w:eastAsia="TimesNewRomanPSMT"/>
          <w:sz w:val="28"/>
          <w:szCs w:val="28"/>
          <w:lang w:eastAsia="en-US"/>
        </w:rPr>
        <w:t xml:space="preserve"> их практико-ориентированная</w:t>
      </w:r>
      <w:r w:rsidR="00396395" w:rsidRPr="00396395">
        <w:rPr>
          <w:rFonts w:eastAsia="TimesNewRomanPSMT"/>
          <w:sz w:val="28"/>
          <w:szCs w:val="28"/>
          <w:lang w:eastAsia="en-US"/>
        </w:rPr>
        <w:t xml:space="preserve"> </w:t>
      </w:r>
      <w:r w:rsidRPr="00396395">
        <w:rPr>
          <w:rFonts w:eastAsia="TimesNewRomanPSMT"/>
          <w:sz w:val="28"/>
          <w:szCs w:val="28"/>
          <w:lang w:eastAsia="en-US"/>
        </w:rPr>
        <w:t>направленность.</w:t>
      </w:r>
    </w:p>
    <w:p w:rsidR="004054D1" w:rsidRDefault="00657BB1" w:rsidP="00604D33">
      <w:pPr>
        <w:ind w:firstLine="709"/>
        <w:jc w:val="both"/>
        <w:rPr>
          <w:sz w:val="28"/>
          <w:szCs w:val="28"/>
        </w:rPr>
      </w:pPr>
      <w:r w:rsidRPr="00396395">
        <w:rPr>
          <w:sz w:val="28"/>
          <w:szCs w:val="28"/>
        </w:rPr>
        <w:t>Развитию творческого потенциала педагогов, их профессиональному росту</w:t>
      </w:r>
      <w:r w:rsidR="00604D33" w:rsidRPr="00396395">
        <w:rPr>
          <w:sz w:val="28"/>
          <w:szCs w:val="28"/>
        </w:rPr>
        <w:t xml:space="preserve">  </w:t>
      </w:r>
      <w:r w:rsidRPr="00396395">
        <w:rPr>
          <w:sz w:val="28"/>
          <w:szCs w:val="28"/>
        </w:rPr>
        <w:t>способствовали проводимые различного</w:t>
      </w:r>
      <w:r>
        <w:rPr>
          <w:sz w:val="28"/>
          <w:szCs w:val="28"/>
        </w:rPr>
        <w:t xml:space="preserve"> уровня</w:t>
      </w:r>
      <w:r w:rsidRPr="00C3671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</w:t>
      </w:r>
      <w:r w:rsidR="004054D1" w:rsidRPr="00C36711">
        <w:rPr>
          <w:sz w:val="28"/>
          <w:szCs w:val="28"/>
        </w:rPr>
        <w:t xml:space="preserve"> профессионального мастерства</w:t>
      </w:r>
      <w:r w:rsidR="00604D33">
        <w:rPr>
          <w:sz w:val="28"/>
          <w:szCs w:val="28"/>
        </w:rPr>
        <w:t>: «</w:t>
      </w:r>
      <w:r w:rsidR="004054D1" w:rsidRPr="00056583">
        <w:rPr>
          <w:sz w:val="28"/>
          <w:szCs w:val="28"/>
        </w:rPr>
        <w:t>Учитель года», «</w:t>
      </w:r>
      <w:r w:rsidR="004054D1">
        <w:rPr>
          <w:sz w:val="28"/>
          <w:szCs w:val="28"/>
        </w:rPr>
        <w:t>Воспитатель года</w:t>
      </w:r>
      <w:r w:rsidR="004054D1" w:rsidRPr="00056583">
        <w:rPr>
          <w:sz w:val="28"/>
          <w:szCs w:val="28"/>
        </w:rPr>
        <w:t>», «</w:t>
      </w:r>
      <w:r w:rsidR="004054D1">
        <w:rPr>
          <w:sz w:val="28"/>
          <w:szCs w:val="28"/>
        </w:rPr>
        <w:t>Директор года</w:t>
      </w:r>
      <w:r w:rsidR="004054D1" w:rsidRPr="00056583">
        <w:rPr>
          <w:sz w:val="28"/>
          <w:szCs w:val="28"/>
        </w:rPr>
        <w:t>», «Воспитать человека»</w:t>
      </w:r>
      <w:r w:rsidR="004054D1">
        <w:rPr>
          <w:sz w:val="28"/>
          <w:szCs w:val="28"/>
        </w:rPr>
        <w:t>, «Школа года», «Детский сад года» и др.</w:t>
      </w:r>
    </w:p>
    <w:p w:rsidR="00657BB1" w:rsidRDefault="00657BB1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657BB1" w:rsidRDefault="00657BB1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D33">
        <w:rPr>
          <w:sz w:val="28"/>
          <w:szCs w:val="28"/>
        </w:rPr>
        <w:t xml:space="preserve"> </w:t>
      </w:r>
      <w:proofErr w:type="spellStart"/>
      <w:r w:rsidR="002516BC">
        <w:rPr>
          <w:sz w:val="28"/>
          <w:szCs w:val="28"/>
        </w:rPr>
        <w:t>Викторопольская</w:t>
      </w:r>
      <w:proofErr w:type="spellEnd"/>
      <w:r>
        <w:rPr>
          <w:sz w:val="28"/>
          <w:szCs w:val="28"/>
        </w:rPr>
        <w:t xml:space="preserve"> сош - </w:t>
      </w:r>
      <w:r w:rsidR="00604D33">
        <w:rPr>
          <w:sz w:val="28"/>
          <w:szCs w:val="28"/>
        </w:rPr>
        <w:t>п</w:t>
      </w:r>
      <w:r w:rsidR="00A311F9">
        <w:rPr>
          <w:sz w:val="28"/>
          <w:szCs w:val="28"/>
        </w:rPr>
        <w:t>обедитель</w:t>
      </w:r>
      <w:r w:rsidR="004054D1" w:rsidRPr="00DF2379">
        <w:rPr>
          <w:sz w:val="28"/>
          <w:szCs w:val="28"/>
        </w:rPr>
        <w:t xml:space="preserve"> областного конкурса «Школа года 2013» в номинации «</w:t>
      </w:r>
      <w:proofErr w:type="spellStart"/>
      <w:r w:rsidR="004054D1" w:rsidRPr="00DF2379">
        <w:rPr>
          <w:sz w:val="28"/>
          <w:szCs w:val="28"/>
        </w:rPr>
        <w:t>Школа-с</w:t>
      </w:r>
      <w:r>
        <w:rPr>
          <w:sz w:val="28"/>
          <w:szCs w:val="28"/>
        </w:rPr>
        <w:t>оциокультурный</w:t>
      </w:r>
      <w:proofErr w:type="spellEnd"/>
      <w:r>
        <w:rPr>
          <w:sz w:val="28"/>
          <w:szCs w:val="28"/>
        </w:rPr>
        <w:t xml:space="preserve"> комплекс»</w:t>
      </w:r>
      <w:r w:rsidR="00604D33">
        <w:rPr>
          <w:sz w:val="28"/>
          <w:szCs w:val="28"/>
        </w:rPr>
        <w:t>,</w:t>
      </w:r>
    </w:p>
    <w:p w:rsidR="00657BB1" w:rsidRDefault="00657BB1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6BC">
        <w:rPr>
          <w:sz w:val="28"/>
          <w:szCs w:val="28"/>
        </w:rPr>
        <w:t>Вейделевская</w:t>
      </w:r>
      <w:r w:rsidR="00A311F9">
        <w:rPr>
          <w:sz w:val="28"/>
          <w:szCs w:val="28"/>
        </w:rPr>
        <w:t xml:space="preserve"> сош - победитель</w:t>
      </w:r>
      <w:r>
        <w:rPr>
          <w:sz w:val="28"/>
          <w:szCs w:val="28"/>
        </w:rPr>
        <w:t xml:space="preserve">  регионального конкурса на лучшую  постановку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массовой</w:t>
      </w:r>
      <w:proofErr w:type="gramEnd"/>
      <w:r>
        <w:rPr>
          <w:sz w:val="28"/>
          <w:szCs w:val="28"/>
        </w:rPr>
        <w:t xml:space="preserve"> и спортивной работы;</w:t>
      </w:r>
    </w:p>
    <w:p w:rsidR="00657BB1" w:rsidRDefault="002516BC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4D1" w:rsidRPr="00DF2379">
        <w:rPr>
          <w:sz w:val="28"/>
          <w:szCs w:val="28"/>
        </w:rPr>
        <w:t xml:space="preserve">«ЦРР - Детский </w:t>
      </w:r>
      <w:r w:rsidR="00A311F9">
        <w:rPr>
          <w:sz w:val="28"/>
          <w:szCs w:val="28"/>
        </w:rPr>
        <w:t>сад №2 п. Вейделевка» – лауреат</w:t>
      </w:r>
      <w:r w:rsidR="004054D1" w:rsidRPr="00DF2379">
        <w:rPr>
          <w:sz w:val="28"/>
          <w:szCs w:val="28"/>
        </w:rPr>
        <w:t xml:space="preserve">  областного конкурса «Зелёный огонёк», </w:t>
      </w:r>
    </w:p>
    <w:p w:rsidR="00657BB1" w:rsidRDefault="00657BB1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516BC">
        <w:rPr>
          <w:sz w:val="28"/>
          <w:szCs w:val="28"/>
        </w:rPr>
        <w:t>Клименковская</w:t>
      </w:r>
      <w:proofErr w:type="spellEnd"/>
      <w:r w:rsidR="004054D1">
        <w:rPr>
          <w:sz w:val="28"/>
          <w:szCs w:val="28"/>
        </w:rPr>
        <w:t xml:space="preserve"> </w:t>
      </w:r>
      <w:r w:rsidR="00A311F9">
        <w:rPr>
          <w:sz w:val="28"/>
          <w:szCs w:val="28"/>
        </w:rPr>
        <w:t>сош – призёр</w:t>
      </w:r>
      <w:r w:rsidR="004054D1" w:rsidRPr="00DF2379">
        <w:rPr>
          <w:sz w:val="28"/>
          <w:szCs w:val="28"/>
        </w:rPr>
        <w:t xml:space="preserve"> областного конкурса «Школа – территория здоровья»</w:t>
      </w:r>
      <w:r w:rsidR="004054D1">
        <w:rPr>
          <w:sz w:val="28"/>
          <w:szCs w:val="28"/>
        </w:rPr>
        <w:t xml:space="preserve">, </w:t>
      </w:r>
    </w:p>
    <w:p w:rsidR="002516BC" w:rsidRDefault="00657BB1" w:rsidP="004054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16BC">
        <w:rPr>
          <w:sz w:val="28"/>
          <w:szCs w:val="28"/>
        </w:rPr>
        <w:t>Должанская</w:t>
      </w:r>
      <w:r w:rsidR="00A311F9">
        <w:rPr>
          <w:sz w:val="28"/>
          <w:szCs w:val="28"/>
        </w:rPr>
        <w:t xml:space="preserve"> сош – призер</w:t>
      </w:r>
      <w:r w:rsidR="004054D1">
        <w:rPr>
          <w:sz w:val="28"/>
          <w:szCs w:val="28"/>
        </w:rPr>
        <w:t xml:space="preserve"> регионального конкурса на лучший духовно-просветительский центр в 2013 году</w:t>
      </w:r>
      <w:r w:rsidR="002516BC">
        <w:rPr>
          <w:sz w:val="28"/>
          <w:szCs w:val="28"/>
        </w:rPr>
        <w:t>;</w:t>
      </w:r>
    </w:p>
    <w:p w:rsidR="002516BC" w:rsidRPr="00A311F9" w:rsidRDefault="002516BC" w:rsidP="002516BC">
      <w:pPr>
        <w:ind w:right="-1" w:firstLine="708"/>
        <w:rPr>
          <w:rStyle w:val="ae"/>
          <w:sz w:val="28"/>
          <w:szCs w:val="28"/>
        </w:rPr>
      </w:pPr>
      <w:r w:rsidRPr="00A311F9">
        <w:rPr>
          <w:rStyle w:val="ae"/>
          <w:sz w:val="28"/>
          <w:szCs w:val="28"/>
        </w:rPr>
        <w:t>- Вейделевская детско-юноше</w:t>
      </w:r>
      <w:r w:rsidR="00A311F9" w:rsidRPr="00A311F9">
        <w:rPr>
          <w:rStyle w:val="ae"/>
          <w:sz w:val="28"/>
          <w:szCs w:val="28"/>
        </w:rPr>
        <w:t>ская спортивная школа - лауреат</w:t>
      </w:r>
      <w:r w:rsidRPr="00A311F9">
        <w:rPr>
          <w:rStyle w:val="ae"/>
          <w:sz w:val="28"/>
          <w:szCs w:val="28"/>
        </w:rPr>
        <w:t xml:space="preserve"> Всероссийского образовательного форума </w:t>
      </w:r>
      <w:r w:rsidR="00A311F9" w:rsidRPr="00A311F9">
        <w:rPr>
          <w:sz w:val="28"/>
          <w:szCs w:val="28"/>
        </w:rPr>
        <w:t>«Сто лучших школ России» в номинации «Лучшая спортивная школа»</w:t>
      </w:r>
      <w:r w:rsidRPr="00A311F9">
        <w:rPr>
          <w:rStyle w:val="ae"/>
          <w:sz w:val="28"/>
          <w:szCs w:val="28"/>
        </w:rPr>
        <w:t>;</w:t>
      </w:r>
    </w:p>
    <w:p w:rsidR="002516BC" w:rsidRDefault="002516BC" w:rsidP="002516BC">
      <w:pPr>
        <w:ind w:right="-1" w:firstLine="708"/>
        <w:rPr>
          <w:sz w:val="28"/>
          <w:szCs w:val="28"/>
        </w:rPr>
      </w:pPr>
      <w:r w:rsidRPr="002516BC">
        <w:rPr>
          <w:rStyle w:val="ae"/>
          <w:sz w:val="28"/>
          <w:szCs w:val="28"/>
        </w:rPr>
        <w:t xml:space="preserve">- районная станция юннатов </w:t>
      </w:r>
      <w:proofErr w:type="gramStart"/>
      <w:r w:rsidRPr="002516BC">
        <w:rPr>
          <w:rStyle w:val="ae"/>
          <w:sz w:val="28"/>
          <w:szCs w:val="28"/>
        </w:rPr>
        <w:t>–п</w:t>
      </w:r>
      <w:proofErr w:type="gramEnd"/>
      <w:r w:rsidRPr="002516BC">
        <w:rPr>
          <w:rStyle w:val="ae"/>
          <w:sz w:val="28"/>
          <w:szCs w:val="28"/>
        </w:rPr>
        <w:t xml:space="preserve">обедитель региональных конкурсов эколого-биологической направленности.     </w:t>
      </w:r>
    </w:p>
    <w:p w:rsidR="002516BC" w:rsidRPr="00215CFA" w:rsidRDefault="002516BC" w:rsidP="002516BC">
      <w:pPr>
        <w:ind w:right="-1" w:firstLine="708"/>
        <w:rPr>
          <w:sz w:val="28"/>
          <w:szCs w:val="28"/>
        </w:rPr>
      </w:pPr>
      <w:proofErr w:type="gramStart"/>
      <w:r w:rsidRPr="00215CFA">
        <w:rPr>
          <w:sz w:val="28"/>
          <w:szCs w:val="28"/>
        </w:rPr>
        <w:t>По итогам социально-экономического развития 2012-2013 учебного года победителями признаны:</w:t>
      </w:r>
      <w:proofErr w:type="gramEnd"/>
    </w:p>
    <w:p w:rsidR="002516BC" w:rsidRPr="002516BC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516BC">
        <w:rPr>
          <w:sz w:val="28"/>
          <w:szCs w:val="28"/>
        </w:rPr>
        <w:t>в номинации</w:t>
      </w:r>
      <w:r w:rsidRPr="002516BC">
        <w:rPr>
          <w:sz w:val="28"/>
          <w:szCs w:val="28"/>
          <w:lang w:eastAsia="en-US"/>
        </w:rPr>
        <w:t xml:space="preserve"> «Качество образования»- Вейделевская сош, </w:t>
      </w:r>
      <w:proofErr w:type="spellStart"/>
      <w:r w:rsidRPr="002516BC">
        <w:rPr>
          <w:sz w:val="28"/>
          <w:szCs w:val="28"/>
          <w:lang w:eastAsia="en-US"/>
        </w:rPr>
        <w:t>Дегтяренская</w:t>
      </w:r>
      <w:proofErr w:type="spellEnd"/>
      <w:r w:rsidRPr="002516BC">
        <w:rPr>
          <w:sz w:val="28"/>
          <w:szCs w:val="28"/>
          <w:lang w:eastAsia="en-US"/>
        </w:rPr>
        <w:t xml:space="preserve"> сош, </w:t>
      </w:r>
      <w:proofErr w:type="spellStart"/>
      <w:r w:rsidRPr="002516BC">
        <w:rPr>
          <w:sz w:val="28"/>
          <w:szCs w:val="28"/>
          <w:lang w:eastAsia="en-US"/>
        </w:rPr>
        <w:t>Клименковская</w:t>
      </w:r>
      <w:proofErr w:type="spellEnd"/>
      <w:r w:rsidRPr="002516BC">
        <w:rPr>
          <w:sz w:val="28"/>
          <w:szCs w:val="28"/>
          <w:lang w:eastAsia="en-US"/>
        </w:rPr>
        <w:t xml:space="preserve"> сош;</w:t>
      </w:r>
    </w:p>
    <w:p w:rsidR="002516BC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516BC">
        <w:rPr>
          <w:sz w:val="28"/>
          <w:szCs w:val="28"/>
        </w:rPr>
        <w:t>в номинации</w:t>
      </w:r>
      <w:r w:rsidRPr="002516BC">
        <w:rPr>
          <w:sz w:val="28"/>
          <w:szCs w:val="28"/>
          <w:lang w:eastAsia="en-US"/>
        </w:rPr>
        <w:t xml:space="preserve"> «Инновации в образовании» </w:t>
      </w:r>
      <w:proofErr w:type="gramStart"/>
      <w:r w:rsidRPr="002516BC">
        <w:rPr>
          <w:sz w:val="28"/>
          <w:szCs w:val="28"/>
          <w:lang w:eastAsia="en-US"/>
        </w:rPr>
        <w:t>-</w:t>
      </w:r>
      <w:proofErr w:type="spellStart"/>
      <w:r w:rsidRPr="002516BC">
        <w:rPr>
          <w:sz w:val="28"/>
          <w:szCs w:val="28"/>
          <w:lang w:eastAsia="en-US"/>
        </w:rPr>
        <w:t>В</w:t>
      </w:r>
      <w:proofErr w:type="gramEnd"/>
      <w:r w:rsidRPr="002516BC">
        <w:rPr>
          <w:sz w:val="28"/>
          <w:szCs w:val="28"/>
          <w:lang w:eastAsia="en-US"/>
        </w:rPr>
        <w:t>икторопольская</w:t>
      </w:r>
      <w:proofErr w:type="spellEnd"/>
      <w:r w:rsidRPr="002516BC">
        <w:rPr>
          <w:sz w:val="28"/>
          <w:szCs w:val="28"/>
          <w:lang w:eastAsia="en-US"/>
        </w:rPr>
        <w:t xml:space="preserve"> сош, Должанская сош;</w:t>
      </w:r>
    </w:p>
    <w:p w:rsidR="00215CFA" w:rsidRPr="00215CFA" w:rsidRDefault="00215CFA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15CFA">
        <w:rPr>
          <w:sz w:val="28"/>
          <w:szCs w:val="28"/>
          <w:lang w:eastAsia="en-US"/>
        </w:rPr>
        <w:t xml:space="preserve">в номинации– </w:t>
      </w:r>
      <w:proofErr w:type="gramStart"/>
      <w:r w:rsidRPr="00215CFA">
        <w:rPr>
          <w:sz w:val="28"/>
          <w:szCs w:val="28"/>
          <w:lang w:eastAsia="en-US"/>
        </w:rPr>
        <w:t>ор</w:t>
      </w:r>
      <w:proofErr w:type="gramEnd"/>
      <w:r w:rsidRPr="00215CFA">
        <w:rPr>
          <w:sz w:val="28"/>
          <w:szCs w:val="28"/>
          <w:lang w:eastAsia="en-US"/>
        </w:rPr>
        <w:t xml:space="preserve">ганизация внеурочной деятельности- </w:t>
      </w:r>
      <w:proofErr w:type="spellStart"/>
      <w:r w:rsidRPr="00215CFA">
        <w:rPr>
          <w:sz w:val="28"/>
          <w:szCs w:val="28"/>
          <w:lang w:eastAsia="en-US"/>
        </w:rPr>
        <w:t>Белоколодезская</w:t>
      </w:r>
      <w:proofErr w:type="spellEnd"/>
      <w:r w:rsidRPr="00215CFA">
        <w:rPr>
          <w:sz w:val="28"/>
          <w:szCs w:val="28"/>
          <w:lang w:eastAsia="en-US"/>
        </w:rPr>
        <w:t xml:space="preserve"> сош;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Зенинская</w:t>
      </w:r>
      <w:proofErr w:type="spellEnd"/>
      <w:r>
        <w:rPr>
          <w:sz w:val="28"/>
          <w:szCs w:val="28"/>
          <w:lang w:eastAsia="en-US"/>
        </w:rPr>
        <w:t xml:space="preserve"> сош;</w:t>
      </w:r>
    </w:p>
    <w:p w:rsidR="00215CFA" w:rsidRPr="00215CFA" w:rsidRDefault="00215CFA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15CFA">
        <w:rPr>
          <w:sz w:val="28"/>
          <w:szCs w:val="28"/>
          <w:lang w:eastAsia="en-US"/>
        </w:rPr>
        <w:t>в номинации – организация работы с талантливыми детьм</w:t>
      </w:r>
      <w:proofErr w:type="gramStart"/>
      <w:r w:rsidRPr="00215CFA">
        <w:rPr>
          <w:sz w:val="28"/>
          <w:szCs w:val="28"/>
          <w:lang w:eastAsia="en-US"/>
        </w:rPr>
        <w:t>и-</w:t>
      </w:r>
      <w:proofErr w:type="gramEnd"/>
      <w:r w:rsidRPr="00215CFA">
        <w:rPr>
          <w:sz w:val="28"/>
          <w:szCs w:val="28"/>
          <w:lang w:eastAsia="en-US"/>
        </w:rPr>
        <w:t xml:space="preserve"> </w:t>
      </w:r>
      <w:proofErr w:type="spellStart"/>
      <w:r w:rsidRPr="00215CFA">
        <w:rPr>
          <w:sz w:val="28"/>
          <w:szCs w:val="28"/>
          <w:lang w:eastAsia="en-US"/>
        </w:rPr>
        <w:t>Белоколодезская</w:t>
      </w:r>
      <w:proofErr w:type="spellEnd"/>
      <w:r w:rsidRPr="00215CFA">
        <w:rPr>
          <w:sz w:val="28"/>
          <w:szCs w:val="28"/>
          <w:lang w:eastAsia="en-US"/>
        </w:rPr>
        <w:t xml:space="preserve"> сош</w:t>
      </w:r>
      <w:r>
        <w:rPr>
          <w:sz w:val="28"/>
          <w:szCs w:val="28"/>
          <w:lang w:eastAsia="en-US"/>
        </w:rPr>
        <w:t>, РСЮН</w:t>
      </w:r>
      <w:r w:rsidRPr="00215CFA">
        <w:rPr>
          <w:sz w:val="28"/>
          <w:szCs w:val="28"/>
          <w:lang w:eastAsia="en-US"/>
        </w:rPr>
        <w:t>;</w:t>
      </w:r>
    </w:p>
    <w:p w:rsidR="002516BC" w:rsidRPr="00215CFA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15CFA">
        <w:rPr>
          <w:sz w:val="28"/>
          <w:szCs w:val="28"/>
          <w:lang w:eastAsia="en-US"/>
        </w:rPr>
        <w:t>-</w:t>
      </w:r>
      <w:r w:rsidRPr="00215CFA">
        <w:rPr>
          <w:sz w:val="28"/>
          <w:szCs w:val="28"/>
        </w:rPr>
        <w:t xml:space="preserve"> в номинации</w:t>
      </w:r>
      <w:r w:rsidRPr="00215CFA">
        <w:rPr>
          <w:sz w:val="28"/>
          <w:szCs w:val="28"/>
          <w:lang w:eastAsia="en-US"/>
        </w:rPr>
        <w:t xml:space="preserve"> «Здор</w:t>
      </w:r>
      <w:r w:rsidR="00215CFA" w:rsidRPr="00215CFA">
        <w:rPr>
          <w:sz w:val="28"/>
          <w:szCs w:val="28"/>
          <w:lang w:eastAsia="en-US"/>
        </w:rPr>
        <w:t xml:space="preserve">овое поколение»- </w:t>
      </w:r>
      <w:proofErr w:type="gramStart"/>
      <w:r w:rsidR="00215CFA" w:rsidRPr="00215CFA">
        <w:rPr>
          <w:sz w:val="28"/>
          <w:szCs w:val="28"/>
          <w:lang w:eastAsia="en-US"/>
        </w:rPr>
        <w:t>Николаевская</w:t>
      </w:r>
      <w:proofErr w:type="gramEnd"/>
      <w:r w:rsidR="00215CFA" w:rsidRPr="00215CFA">
        <w:rPr>
          <w:sz w:val="28"/>
          <w:szCs w:val="28"/>
          <w:lang w:eastAsia="en-US"/>
        </w:rPr>
        <w:t xml:space="preserve"> сош</w:t>
      </w:r>
      <w:r w:rsidRPr="00215CFA">
        <w:rPr>
          <w:sz w:val="28"/>
          <w:szCs w:val="28"/>
          <w:lang w:eastAsia="en-US"/>
        </w:rPr>
        <w:t>;</w:t>
      </w:r>
    </w:p>
    <w:p w:rsidR="002516BC" w:rsidRPr="002516BC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516BC">
        <w:rPr>
          <w:sz w:val="28"/>
          <w:szCs w:val="28"/>
        </w:rPr>
        <w:t>в номинации</w:t>
      </w:r>
      <w:r w:rsidRPr="002516BC">
        <w:rPr>
          <w:sz w:val="28"/>
          <w:szCs w:val="28"/>
          <w:lang w:eastAsia="en-US"/>
        </w:rPr>
        <w:t xml:space="preserve"> «Обеспечение качественного воспитания детей»-</w:t>
      </w:r>
    </w:p>
    <w:p w:rsidR="002516BC" w:rsidRPr="002516BC" w:rsidRDefault="002516BC" w:rsidP="002516BC">
      <w:pPr>
        <w:pStyle w:val="a9"/>
        <w:ind w:left="1428" w:right="-1"/>
        <w:rPr>
          <w:sz w:val="28"/>
          <w:szCs w:val="28"/>
          <w:lang w:eastAsia="en-US"/>
        </w:rPr>
      </w:pPr>
      <w:r w:rsidRPr="002516BC">
        <w:rPr>
          <w:sz w:val="28"/>
          <w:szCs w:val="28"/>
          <w:lang w:eastAsia="en-US"/>
        </w:rPr>
        <w:t>Малакеевская сош,  Детский сад №1 п. Вейделевка;</w:t>
      </w:r>
    </w:p>
    <w:p w:rsidR="002516BC" w:rsidRPr="00215CFA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15CFA">
        <w:rPr>
          <w:sz w:val="28"/>
          <w:szCs w:val="28"/>
        </w:rPr>
        <w:t>- в номинации «</w:t>
      </w:r>
      <w:r w:rsidRPr="00215CFA">
        <w:rPr>
          <w:sz w:val="28"/>
          <w:szCs w:val="28"/>
          <w:lang w:eastAsia="en-US"/>
        </w:rPr>
        <w:t>качественное д</w:t>
      </w:r>
      <w:r w:rsidR="00215CFA" w:rsidRPr="00215CFA">
        <w:rPr>
          <w:sz w:val="28"/>
          <w:szCs w:val="28"/>
          <w:lang w:eastAsia="en-US"/>
        </w:rPr>
        <w:t>ополнительное образование»- ДДТ</w:t>
      </w:r>
      <w:r w:rsidRPr="00215CFA">
        <w:rPr>
          <w:sz w:val="28"/>
          <w:szCs w:val="28"/>
          <w:lang w:eastAsia="en-US"/>
        </w:rPr>
        <w:t>, ДЮСШ;</w:t>
      </w:r>
    </w:p>
    <w:p w:rsidR="00215CFA" w:rsidRPr="00215CFA" w:rsidRDefault="00215CFA" w:rsidP="002516BC">
      <w:pPr>
        <w:pStyle w:val="a9"/>
        <w:numPr>
          <w:ilvl w:val="0"/>
          <w:numId w:val="2"/>
        </w:numPr>
        <w:ind w:right="-1"/>
        <w:rPr>
          <w:color w:val="00B0F0"/>
          <w:sz w:val="28"/>
          <w:szCs w:val="28"/>
          <w:lang w:eastAsia="en-US"/>
        </w:rPr>
      </w:pPr>
      <w:r w:rsidRPr="00215CFA">
        <w:rPr>
          <w:sz w:val="28"/>
          <w:szCs w:val="28"/>
          <w:lang w:eastAsia="en-US"/>
        </w:rPr>
        <w:t xml:space="preserve">организация </w:t>
      </w:r>
      <w:r w:rsidRPr="00215CFA">
        <w:rPr>
          <w:sz w:val="28"/>
          <w:szCs w:val="28"/>
        </w:rPr>
        <w:t>воспитательно-образовательного процесса по обеспечению безопасности жизни и здоровья дете</w:t>
      </w:r>
      <w:proofErr w:type="gramStart"/>
      <w:r w:rsidRPr="00215CFA">
        <w:rPr>
          <w:sz w:val="28"/>
          <w:szCs w:val="28"/>
        </w:rPr>
        <w:t>й-</w:t>
      </w:r>
      <w:proofErr w:type="gramEnd"/>
      <w:r w:rsidRPr="00215CFA">
        <w:rPr>
          <w:sz w:val="28"/>
          <w:szCs w:val="28"/>
          <w:lang w:eastAsia="en-US"/>
        </w:rPr>
        <w:t xml:space="preserve"> Центр развития ребенка –детский сад №2                п. Вейделевка;</w:t>
      </w:r>
    </w:p>
    <w:p w:rsidR="002516BC" w:rsidRPr="00215CFA" w:rsidRDefault="002516BC" w:rsidP="002516BC">
      <w:pPr>
        <w:pStyle w:val="a9"/>
        <w:numPr>
          <w:ilvl w:val="0"/>
          <w:numId w:val="2"/>
        </w:numPr>
        <w:ind w:right="-1"/>
        <w:rPr>
          <w:sz w:val="28"/>
          <w:szCs w:val="28"/>
          <w:lang w:eastAsia="en-US"/>
        </w:rPr>
      </w:pPr>
      <w:r w:rsidRPr="00215CFA">
        <w:rPr>
          <w:sz w:val="28"/>
          <w:szCs w:val="28"/>
        </w:rPr>
        <w:t>- в номинации</w:t>
      </w:r>
      <w:r w:rsidRPr="00215CFA">
        <w:rPr>
          <w:sz w:val="28"/>
          <w:szCs w:val="28"/>
          <w:lang w:eastAsia="en-US"/>
        </w:rPr>
        <w:t xml:space="preserve"> «благоустройство территории» </w:t>
      </w:r>
      <w:r w:rsidR="00215CFA" w:rsidRPr="00215CFA">
        <w:rPr>
          <w:sz w:val="28"/>
          <w:szCs w:val="28"/>
          <w:lang w:eastAsia="en-US"/>
        </w:rPr>
        <w:t xml:space="preserve">- ДОУ с. Белый Колодезь,  </w:t>
      </w:r>
      <w:proofErr w:type="spellStart"/>
      <w:r w:rsidR="00215CFA" w:rsidRPr="00215CFA">
        <w:rPr>
          <w:sz w:val="28"/>
          <w:szCs w:val="28"/>
          <w:lang w:eastAsia="en-US"/>
        </w:rPr>
        <w:t>Кубраковская</w:t>
      </w:r>
      <w:proofErr w:type="spellEnd"/>
      <w:r w:rsidR="00215CFA" w:rsidRPr="00215CFA">
        <w:rPr>
          <w:sz w:val="28"/>
          <w:szCs w:val="28"/>
          <w:lang w:eastAsia="en-US"/>
        </w:rPr>
        <w:t xml:space="preserve"> </w:t>
      </w:r>
      <w:proofErr w:type="spellStart"/>
      <w:r w:rsidR="00215CFA" w:rsidRPr="00215CFA">
        <w:rPr>
          <w:sz w:val="28"/>
          <w:szCs w:val="28"/>
          <w:lang w:eastAsia="en-US"/>
        </w:rPr>
        <w:t>оош</w:t>
      </w:r>
      <w:proofErr w:type="spellEnd"/>
      <w:r w:rsidRPr="00215CFA">
        <w:rPr>
          <w:sz w:val="28"/>
          <w:szCs w:val="28"/>
          <w:lang w:eastAsia="en-US"/>
        </w:rPr>
        <w:t>.</w:t>
      </w:r>
    </w:p>
    <w:p w:rsidR="002516BC" w:rsidRPr="002516BC" w:rsidRDefault="002516BC" w:rsidP="002516BC">
      <w:pPr>
        <w:ind w:right="-1" w:firstLine="708"/>
        <w:rPr>
          <w:sz w:val="28"/>
          <w:szCs w:val="28"/>
        </w:rPr>
      </w:pPr>
    </w:p>
    <w:p w:rsidR="004054D1" w:rsidRDefault="004054D1" w:rsidP="002516BC">
      <w:pPr>
        <w:ind w:right="-1" w:firstLine="708"/>
        <w:jc w:val="both"/>
        <w:rPr>
          <w:sz w:val="28"/>
          <w:szCs w:val="28"/>
        </w:rPr>
      </w:pPr>
      <w:r w:rsidRPr="00DF2379">
        <w:rPr>
          <w:sz w:val="28"/>
          <w:szCs w:val="28"/>
        </w:rPr>
        <w:t xml:space="preserve">Высокие результаты участия в  конкурсах </w:t>
      </w:r>
      <w:r w:rsidR="00657BB1">
        <w:rPr>
          <w:sz w:val="28"/>
          <w:szCs w:val="28"/>
        </w:rPr>
        <w:t xml:space="preserve">профессионального мастерства </w:t>
      </w:r>
      <w:r w:rsidRPr="00DF2379">
        <w:rPr>
          <w:sz w:val="28"/>
          <w:szCs w:val="28"/>
        </w:rPr>
        <w:t>демонстрировали</w:t>
      </w:r>
      <w:r w:rsidR="00657BB1">
        <w:rPr>
          <w:sz w:val="28"/>
          <w:szCs w:val="28"/>
        </w:rPr>
        <w:t xml:space="preserve"> </w:t>
      </w:r>
      <w:r w:rsidR="0010712F">
        <w:rPr>
          <w:sz w:val="28"/>
          <w:szCs w:val="28"/>
        </w:rPr>
        <w:t xml:space="preserve">и </w:t>
      </w:r>
      <w:r w:rsidR="00657BB1">
        <w:rPr>
          <w:sz w:val="28"/>
          <w:szCs w:val="28"/>
        </w:rPr>
        <w:t>педагоги района</w:t>
      </w:r>
      <w:r w:rsidRPr="00DF2379">
        <w:rPr>
          <w:sz w:val="28"/>
          <w:szCs w:val="28"/>
        </w:rPr>
        <w:t>:</w:t>
      </w:r>
    </w:p>
    <w:p w:rsidR="004054D1" w:rsidRDefault="00657BB1" w:rsidP="0040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054D1">
        <w:rPr>
          <w:sz w:val="28"/>
          <w:szCs w:val="28"/>
        </w:rPr>
        <w:t xml:space="preserve">- </w:t>
      </w:r>
      <w:proofErr w:type="spellStart"/>
      <w:r w:rsidR="004054D1" w:rsidRPr="00694B16">
        <w:rPr>
          <w:sz w:val="28"/>
          <w:szCs w:val="28"/>
        </w:rPr>
        <w:t>Околота</w:t>
      </w:r>
      <w:proofErr w:type="spellEnd"/>
      <w:r w:rsidR="004054D1" w:rsidRPr="00694B16">
        <w:rPr>
          <w:sz w:val="28"/>
          <w:szCs w:val="28"/>
        </w:rPr>
        <w:t xml:space="preserve"> А.Н., </w:t>
      </w:r>
      <w:r w:rsidR="004054D1">
        <w:rPr>
          <w:sz w:val="28"/>
          <w:szCs w:val="28"/>
        </w:rPr>
        <w:t xml:space="preserve">учитель истории и обществознания </w:t>
      </w:r>
      <w:r w:rsidR="004054D1" w:rsidRPr="00694B16">
        <w:rPr>
          <w:sz w:val="28"/>
          <w:szCs w:val="28"/>
        </w:rPr>
        <w:t>Ви</w:t>
      </w:r>
      <w:r w:rsidR="004054D1">
        <w:rPr>
          <w:sz w:val="28"/>
          <w:szCs w:val="28"/>
        </w:rPr>
        <w:t>кторопольской</w:t>
      </w:r>
      <w:r w:rsidR="004054D1" w:rsidRPr="00694B16">
        <w:rPr>
          <w:sz w:val="28"/>
          <w:szCs w:val="28"/>
        </w:rPr>
        <w:t xml:space="preserve"> сош </w:t>
      </w:r>
      <w:r w:rsidR="004054D1">
        <w:rPr>
          <w:sz w:val="28"/>
          <w:szCs w:val="28"/>
        </w:rPr>
        <w:t>–</w:t>
      </w:r>
      <w:r w:rsidR="004054D1" w:rsidRPr="00694B16">
        <w:rPr>
          <w:sz w:val="28"/>
          <w:szCs w:val="28"/>
        </w:rPr>
        <w:t xml:space="preserve"> призёр</w:t>
      </w:r>
      <w:r w:rsidR="004054D1">
        <w:rPr>
          <w:sz w:val="28"/>
          <w:szCs w:val="28"/>
        </w:rPr>
        <w:t xml:space="preserve"> </w:t>
      </w:r>
      <w:r w:rsidR="004054D1">
        <w:rPr>
          <w:bCs/>
          <w:sz w:val="28"/>
          <w:szCs w:val="28"/>
        </w:rPr>
        <w:t>регионального</w:t>
      </w:r>
      <w:r w:rsidR="004054D1" w:rsidRPr="00694B16">
        <w:rPr>
          <w:bCs/>
          <w:sz w:val="28"/>
          <w:szCs w:val="28"/>
        </w:rPr>
        <w:t xml:space="preserve"> конкурс</w:t>
      </w:r>
      <w:r w:rsidR="004054D1">
        <w:rPr>
          <w:bCs/>
          <w:sz w:val="28"/>
          <w:szCs w:val="28"/>
        </w:rPr>
        <w:t>а</w:t>
      </w:r>
      <w:r w:rsidR="004054D1" w:rsidRPr="00694B16">
        <w:rPr>
          <w:bCs/>
          <w:sz w:val="28"/>
          <w:szCs w:val="28"/>
        </w:rPr>
        <w:t xml:space="preserve"> «Сохраним культурное наследие региона»</w:t>
      </w:r>
      <w:r w:rsidR="004054D1">
        <w:rPr>
          <w:bCs/>
          <w:sz w:val="28"/>
          <w:szCs w:val="28"/>
        </w:rPr>
        <w:t>;</w:t>
      </w:r>
    </w:p>
    <w:p w:rsidR="004054D1" w:rsidRPr="001F1EEF" w:rsidRDefault="00657BB1" w:rsidP="0040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054D1">
        <w:rPr>
          <w:sz w:val="28"/>
          <w:szCs w:val="28"/>
        </w:rPr>
        <w:t xml:space="preserve">- </w:t>
      </w:r>
      <w:proofErr w:type="spellStart"/>
      <w:r w:rsidR="004054D1">
        <w:rPr>
          <w:sz w:val="28"/>
          <w:szCs w:val="28"/>
        </w:rPr>
        <w:t>Юсенкова</w:t>
      </w:r>
      <w:proofErr w:type="spellEnd"/>
      <w:r w:rsidR="004054D1">
        <w:rPr>
          <w:sz w:val="28"/>
          <w:szCs w:val="28"/>
        </w:rPr>
        <w:t xml:space="preserve"> Н.В., учитель географии Вейделевской </w:t>
      </w:r>
      <w:r w:rsidR="004054D1" w:rsidRPr="00694B16">
        <w:rPr>
          <w:sz w:val="28"/>
          <w:szCs w:val="28"/>
        </w:rPr>
        <w:t>сош</w:t>
      </w:r>
      <w:r w:rsidR="004054D1">
        <w:rPr>
          <w:sz w:val="28"/>
          <w:szCs w:val="28"/>
        </w:rPr>
        <w:t>,  Суслов А.М., учитель географии Малакеевской сош – призёры областного</w:t>
      </w:r>
      <w:r w:rsidR="004054D1" w:rsidRPr="00694B16">
        <w:rPr>
          <w:sz w:val="28"/>
          <w:szCs w:val="28"/>
        </w:rPr>
        <w:t xml:space="preserve"> конкурс</w:t>
      </w:r>
      <w:r w:rsidR="004054D1">
        <w:rPr>
          <w:sz w:val="28"/>
          <w:szCs w:val="28"/>
        </w:rPr>
        <w:t>а</w:t>
      </w:r>
      <w:r w:rsidR="004054D1" w:rsidRPr="00694B16">
        <w:rPr>
          <w:sz w:val="28"/>
          <w:szCs w:val="28"/>
        </w:rPr>
        <w:t xml:space="preserve"> «Мой интерактивный урок»</w:t>
      </w:r>
      <w:r w:rsidR="004054D1">
        <w:rPr>
          <w:sz w:val="28"/>
          <w:szCs w:val="28"/>
        </w:rPr>
        <w:t>;</w:t>
      </w:r>
    </w:p>
    <w:p w:rsidR="004054D1" w:rsidRDefault="00657BB1" w:rsidP="0040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4D1" w:rsidRPr="00DF2379">
        <w:rPr>
          <w:sz w:val="28"/>
          <w:szCs w:val="28"/>
        </w:rPr>
        <w:t xml:space="preserve">- </w:t>
      </w:r>
      <w:proofErr w:type="spellStart"/>
      <w:r w:rsidR="004054D1" w:rsidRPr="00DF2379">
        <w:rPr>
          <w:sz w:val="28"/>
          <w:szCs w:val="28"/>
        </w:rPr>
        <w:t>Гузеев</w:t>
      </w:r>
      <w:proofErr w:type="spellEnd"/>
      <w:r w:rsidR="004054D1" w:rsidRPr="00DF2379">
        <w:rPr>
          <w:sz w:val="28"/>
          <w:szCs w:val="28"/>
        </w:rPr>
        <w:t xml:space="preserve"> А.В., учитель физической культуры Белоко</w:t>
      </w:r>
      <w:r w:rsidR="004054D1">
        <w:rPr>
          <w:sz w:val="28"/>
          <w:szCs w:val="28"/>
        </w:rPr>
        <w:t xml:space="preserve">лодезской средней школы– </w:t>
      </w:r>
      <w:proofErr w:type="gramStart"/>
      <w:r w:rsidR="004054D1">
        <w:rPr>
          <w:sz w:val="28"/>
          <w:szCs w:val="28"/>
        </w:rPr>
        <w:t>по</w:t>
      </w:r>
      <w:proofErr w:type="gramEnd"/>
      <w:r w:rsidR="004054D1">
        <w:rPr>
          <w:sz w:val="28"/>
          <w:szCs w:val="28"/>
        </w:rPr>
        <w:t>бедитель районного конкурса</w:t>
      </w:r>
      <w:r w:rsidR="004054D1" w:rsidRPr="00DF2379">
        <w:rPr>
          <w:sz w:val="28"/>
          <w:szCs w:val="28"/>
        </w:rPr>
        <w:t xml:space="preserve"> «Учитель года-2013;</w:t>
      </w:r>
    </w:p>
    <w:p w:rsidR="004054D1" w:rsidRPr="00DF2379" w:rsidRDefault="00657BB1" w:rsidP="0040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4D1">
        <w:rPr>
          <w:sz w:val="28"/>
          <w:szCs w:val="28"/>
        </w:rPr>
        <w:t xml:space="preserve">- </w:t>
      </w:r>
      <w:proofErr w:type="spellStart"/>
      <w:r w:rsidR="004054D1">
        <w:rPr>
          <w:sz w:val="28"/>
          <w:szCs w:val="28"/>
        </w:rPr>
        <w:t>Ободенко</w:t>
      </w:r>
      <w:proofErr w:type="spellEnd"/>
      <w:r w:rsidR="004054D1">
        <w:rPr>
          <w:sz w:val="28"/>
          <w:szCs w:val="28"/>
        </w:rPr>
        <w:t xml:space="preserve"> О.В., воспитатель МДОУ «Детский сад №1» - победитель районного конкурса «Воспитатель года - 2013».</w:t>
      </w:r>
    </w:p>
    <w:p w:rsidR="004054D1" w:rsidRPr="002516BC" w:rsidRDefault="00657BB1" w:rsidP="002516B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516BC">
        <w:rPr>
          <w:sz w:val="28"/>
          <w:szCs w:val="28"/>
        </w:rPr>
        <w:t>Действенным средством повышения профессиональной компетентности педагогов в межкурсовой период является обобщение и распространение актуального педагогического опыта. В 2012 году в районный банк данных актуального педагогического опыта  внесен опыт 23  педагого</w:t>
      </w:r>
      <w:r w:rsidR="002516BC" w:rsidRPr="002516BC">
        <w:rPr>
          <w:sz w:val="28"/>
          <w:szCs w:val="28"/>
        </w:rPr>
        <w:t xml:space="preserve">в, в областной  банк данных </w:t>
      </w:r>
      <w:r w:rsidRPr="002516BC">
        <w:rPr>
          <w:sz w:val="28"/>
          <w:szCs w:val="28"/>
        </w:rPr>
        <w:t xml:space="preserve"> -2. В истекшем году  </w:t>
      </w:r>
      <w:r w:rsidR="004054D1" w:rsidRPr="002516BC">
        <w:rPr>
          <w:sz w:val="28"/>
          <w:szCs w:val="28"/>
        </w:rPr>
        <w:t>обобщено</w:t>
      </w:r>
      <w:r w:rsidRPr="002516BC">
        <w:rPr>
          <w:sz w:val="28"/>
          <w:szCs w:val="28"/>
        </w:rPr>
        <w:t xml:space="preserve"> на районном уровне</w:t>
      </w:r>
      <w:r w:rsidR="004054D1" w:rsidRPr="002516BC">
        <w:rPr>
          <w:sz w:val="28"/>
          <w:szCs w:val="28"/>
        </w:rPr>
        <w:t xml:space="preserve">  19 передовых педагогических опыта</w:t>
      </w:r>
      <w:r w:rsidRPr="002516BC">
        <w:rPr>
          <w:sz w:val="28"/>
          <w:szCs w:val="28"/>
        </w:rPr>
        <w:t>.</w:t>
      </w:r>
      <w:r w:rsidR="002516BC" w:rsidRPr="002516BC">
        <w:rPr>
          <w:sz w:val="28"/>
          <w:szCs w:val="28"/>
        </w:rPr>
        <w:t xml:space="preserve"> Опыт педагогов был представлен </w:t>
      </w:r>
      <w:r w:rsidR="004054D1" w:rsidRPr="002516BC">
        <w:rPr>
          <w:sz w:val="28"/>
          <w:szCs w:val="28"/>
        </w:rPr>
        <w:t xml:space="preserve">на заседаниях </w:t>
      </w:r>
      <w:r w:rsidR="002516BC" w:rsidRPr="002516BC">
        <w:rPr>
          <w:sz w:val="28"/>
          <w:szCs w:val="28"/>
        </w:rPr>
        <w:t xml:space="preserve">РМО, </w:t>
      </w:r>
      <w:r w:rsidR="004054D1" w:rsidRPr="002516BC">
        <w:rPr>
          <w:sz w:val="28"/>
          <w:szCs w:val="28"/>
        </w:rPr>
        <w:t>мастер-класс</w:t>
      </w:r>
      <w:r w:rsidR="002516BC" w:rsidRPr="002516BC">
        <w:rPr>
          <w:sz w:val="28"/>
          <w:szCs w:val="28"/>
        </w:rPr>
        <w:t>ах, открытых</w:t>
      </w:r>
      <w:r w:rsidR="004054D1" w:rsidRPr="002516BC">
        <w:rPr>
          <w:sz w:val="28"/>
          <w:szCs w:val="28"/>
        </w:rPr>
        <w:t xml:space="preserve"> мероприятия</w:t>
      </w:r>
      <w:r w:rsidR="002516BC" w:rsidRPr="002516BC">
        <w:rPr>
          <w:sz w:val="28"/>
          <w:szCs w:val="28"/>
        </w:rPr>
        <w:t>х</w:t>
      </w:r>
      <w:r w:rsidR="004054D1" w:rsidRPr="002516BC">
        <w:rPr>
          <w:sz w:val="28"/>
          <w:szCs w:val="28"/>
        </w:rPr>
        <w:t>.</w:t>
      </w:r>
    </w:p>
    <w:p w:rsidR="00E37A30" w:rsidRPr="00215CFA" w:rsidRDefault="00A21667" w:rsidP="0021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9"/>
        <w:jc w:val="both"/>
        <w:rPr>
          <w:color w:val="00B0F0"/>
          <w:sz w:val="28"/>
          <w:szCs w:val="28"/>
        </w:rPr>
      </w:pPr>
      <w:r w:rsidRPr="000C3473">
        <w:rPr>
          <w:color w:val="00B0F0"/>
          <w:sz w:val="28"/>
          <w:szCs w:val="28"/>
        </w:rPr>
        <w:lastRenderedPageBreak/>
        <w:tab/>
        <w:t xml:space="preserve"> </w:t>
      </w:r>
      <w:r w:rsidR="00E37A30" w:rsidRPr="00E37A30">
        <w:rPr>
          <w:sz w:val="28"/>
          <w:szCs w:val="28"/>
        </w:rPr>
        <w:t>Повышению престижности профессии, улучшению социального статуса педагога сп</w:t>
      </w:r>
      <w:r w:rsidR="00E37A30">
        <w:rPr>
          <w:sz w:val="28"/>
          <w:szCs w:val="28"/>
        </w:rPr>
        <w:t xml:space="preserve">особствовали </w:t>
      </w:r>
      <w:r w:rsidR="00E37A30" w:rsidRPr="00E37A30">
        <w:rPr>
          <w:sz w:val="28"/>
          <w:szCs w:val="28"/>
        </w:rPr>
        <w:t xml:space="preserve"> реализуемые в  районе и на всей </w:t>
      </w:r>
      <w:proofErr w:type="spellStart"/>
      <w:r w:rsidR="00E37A30" w:rsidRPr="00E37A30">
        <w:rPr>
          <w:sz w:val="28"/>
          <w:szCs w:val="28"/>
        </w:rPr>
        <w:t>Белгородчине</w:t>
      </w:r>
      <w:proofErr w:type="spellEnd"/>
      <w:r w:rsidR="00E37A30" w:rsidRPr="00E37A30">
        <w:rPr>
          <w:sz w:val="28"/>
          <w:szCs w:val="28"/>
        </w:rPr>
        <w:t xml:space="preserve"> различного рода программы:</w:t>
      </w:r>
    </w:p>
    <w:p w:rsidR="00E37A30" w:rsidRPr="00E37A30" w:rsidRDefault="00E37A30" w:rsidP="008E3113">
      <w:pPr>
        <w:pStyle w:val="a9"/>
        <w:ind w:left="0" w:right="-1" w:firstLine="708"/>
        <w:jc w:val="both"/>
        <w:rPr>
          <w:color w:val="000000"/>
          <w:sz w:val="28"/>
          <w:szCs w:val="28"/>
        </w:rPr>
      </w:pPr>
      <w:r w:rsidRPr="00E37A30">
        <w:rPr>
          <w:sz w:val="28"/>
          <w:szCs w:val="28"/>
        </w:rPr>
        <w:t xml:space="preserve">- с целью материальной поддержки молодых специалистов и закрепления их в  образовательных учреждениях, в  2011-2012гг. по инициативе главы администрации района произведены  единовременные выплаты в размере   20 тыс. рублей в первый год работы,  во второй и третий годы  </w:t>
      </w:r>
      <w:proofErr w:type="gramStart"/>
      <w:r w:rsidRPr="00E37A30">
        <w:rPr>
          <w:sz w:val="28"/>
          <w:szCs w:val="28"/>
        </w:rPr>
        <w:t>-п</w:t>
      </w:r>
      <w:proofErr w:type="gramEnd"/>
      <w:r w:rsidRPr="00E37A30">
        <w:rPr>
          <w:sz w:val="28"/>
          <w:szCs w:val="28"/>
        </w:rPr>
        <w:t>одъемны</w:t>
      </w:r>
      <w:r>
        <w:rPr>
          <w:sz w:val="28"/>
          <w:szCs w:val="28"/>
        </w:rPr>
        <w:t>е составили</w:t>
      </w:r>
      <w:r w:rsidRPr="00E37A30">
        <w:rPr>
          <w:sz w:val="28"/>
          <w:szCs w:val="28"/>
        </w:rPr>
        <w:t xml:space="preserve"> 30 и 40 тыс. рублей;</w:t>
      </w:r>
    </w:p>
    <w:p w:rsidR="00E37A30" w:rsidRPr="00E37A30" w:rsidRDefault="008E3113" w:rsidP="00E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E37A30" w:rsidRPr="00E37A30">
        <w:rPr>
          <w:sz w:val="28"/>
          <w:szCs w:val="28"/>
        </w:rPr>
        <w:t>- реализация проекта  «Ипотека для учителя»</w:t>
      </w:r>
      <w:r w:rsidR="00E37A30">
        <w:rPr>
          <w:sz w:val="28"/>
          <w:szCs w:val="28"/>
        </w:rPr>
        <w:t xml:space="preserve"> в новом   учебном году позволила</w:t>
      </w:r>
      <w:r w:rsidR="00E37A30" w:rsidRPr="00E37A30">
        <w:rPr>
          <w:sz w:val="28"/>
          <w:szCs w:val="28"/>
        </w:rPr>
        <w:t xml:space="preserve"> решить жилищную проблему 3 молодым специалистам;</w:t>
      </w:r>
    </w:p>
    <w:p w:rsidR="00B3440E" w:rsidRDefault="008E3113" w:rsidP="00E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E37A30" w:rsidRPr="00E37A30">
        <w:rPr>
          <w:sz w:val="28"/>
          <w:szCs w:val="28"/>
        </w:rPr>
        <w:t>-ежемесячная денежная компенсация на возмещение расходов по о</w:t>
      </w:r>
      <w:r w:rsidR="00E37A30">
        <w:rPr>
          <w:sz w:val="28"/>
          <w:szCs w:val="28"/>
        </w:rPr>
        <w:t>плате коммунальных услуг за 2013</w:t>
      </w:r>
      <w:r w:rsidR="00E37A30" w:rsidRPr="00E37A30">
        <w:rPr>
          <w:sz w:val="28"/>
          <w:szCs w:val="28"/>
        </w:rPr>
        <w:t>год составила</w:t>
      </w:r>
      <w:r w:rsidR="00AF35F7" w:rsidRPr="00AF35F7">
        <w:rPr>
          <w:sz w:val="28"/>
          <w:szCs w:val="28"/>
        </w:rPr>
        <w:t>7</w:t>
      </w:r>
      <w:r w:rsidR="0071655A">
        <w:rPr>
          <w:sz w:val="28"/>
          <w:szCs w:val="28"/>
        </w:rPr>
        <w:t xml:space="preserve"> </w:t>
      </w:r>
      <w:r w:rsidR="00AF35F7" w:rsidRPr="00AF35F7">
        <w:rPr>
          <w:sz w:val="28"/>
          <w:szCs w:val="28"/>
        </w:rPr>
        <w:t>млн. 785</w:t>
      </w:r>
      <w:r w:rsidR="00E37A30" w:rsidRPr="00AF35F7">
        <w:rPr>
          <w:sz w:val="28"/>
          <w:szCs w:val="28"/>
        </w:rPr>
        <w:t xml:space="preserve"> тыс. рублей</w:t>
      </w:r>
      <w:r w:rsidR="00AF35F7" w:rsidRPr="00AF35F7">
        <w:rPr>
          <w:sz w:val="28"/>
          <w:szCs w:val="28"/>
        </w:rPr>
        <w:t xml:space="preserve"> (2012г- 7,3</w:t>
      </w:r>
      <w:proofErr w:type="gramStart"/>
      <w:r w:rsidR="00AF35F7" w:rsidRPr="00AF35F7">
        <w:rPr>
          <w:sz w:val="28"/>
          <w:szCs w:val="28"/>
        </w:rPr>
        <w:t>млн</w:t>
      </w:r>
      <w:proofErr w:type="gramEnd"/>
      <w:r w:rsidR="00AF35F7" w:rsidRPr="00AF35F7">
        <w:rPr>
          <w:sz w:val="28"/>
          <w:szCs w:val="28"/>
        </w:rPr>
        <w:t xml:space="preserve"> руб.)</w:t>
      </w:r>
      <w:r w:rsidR="00E37A30" w:rsidRPr="00AF35F7">
        <w:rPr>
          <w:sz w:val="28"/>
          <w:szCs w:val="28"/>
        </w:rPr>
        <w:t>;</w:t>
      </w:r>
    </w:p>
    <w:p w:rsidR="00E37A30" w:rsidRDefault="00B3440E" w:rsidP="00E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E37A30" w:rsidRPr="00E37A30">
        <w:rPr>
          <w:sz w:val="28"/>
          <w:szCs w:val="28"/>
        </w:rPr>
        <w:t xml:space="preserve">- в целях предоставления учителю максимальной возможности заниматься учебным процессом, работать с учеником, а не с бумагами, распоряжением главы администрации района утвержден «Исчерпывающий перечень отчетов и информаций, предоставляемых педагогическими работниками».  </w:t>
      </w:r>
    </w:p>
    <w:p w:rsidR="00E37A30" w:rsidRPr="00E37A30" w:rsidRDefault="00E37A30" w:rsidP="00E3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E37A30">
        <w:rPr>
          <w:sz w:val="28"/>
          <w:szCs w:val="28"/>
        </w:rPr>
        <w:t>Средняя заработная плата учителя на конец учебного года со</w:t>
      </w:r>
      <w:r>
        <w:rPr>
          <w:sz w:val="28"/>
          <w:szCs w:val="28"/>
        </w:rPr>
        <w:t>с</w:t>
      </w:r>
      <w:r w:rsidR="000C3473">
        <w:rPr>
          <w:sz w:val="28"/>
          <w:szCs w:val="28"/>
        </w:rPr>
        <w:t>тавила 22505 руб.</w:t>
      </w:r>
      <w:r w:rsidRPr="00E37A30">
        <w:rPr>
          <w:sz w:val="28"/>
          <w:szCs w:val="28"/>
        </w:rPr>
        <w:t xml:space="preserve">, </w:t>
      </w:r>
      <w:r w:rsidR="000C3473">
        <w:rPr>
          <w:sz w:val="28"/>
          <w:szCs w:val="28"/>
        </w:rPr>
        <w:t>воспитателя детского сада- 18118 руб.</w:t>
      </w:r>
      <w:r w:rsidRPr="00E37A30">
        <w:rPr>
          <w:sz w:val="28"/>
          <w:szCs w:val="28"/>
        </w:rPr>
        <w:t>, педагога дополните</w:t>
      </w:r>
      <w:r w:rsidR="000C3473">
        <w:rPr>
          <w:sz w:val="28"/>
          <w:szCs w:val="28"/>
        </w:rPr>
        <w:t>льного образования детей – 16064 руб</w:t>
      </w:r>
      <w:r w:rsidRPr="00E37A30">
        <w:rPr>
          <w:sz w:val="28"/>
          <w:szCs w:val="28"/>
        </w:rPr>
        <w:t>.</w:t>
      </w:r>
    </w:p>
    <w:p w:rsidR="00AE0E91" w:rsidRPr="00AF35F7" w:rsidRDefault="008E3113" w:rsidP="008E3113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AE0E91" w:rsidRPr="00EA0654">
        <w:rPr>
          <w:sz w:val="28"/>
          <w:szCs w:val="28"/>
        </w:rPr>
        <w:t>Обеспечение доступности и качества образования осуществлялось через систему дошкольного, общего и дополнительного образовани</w:t>
      </w:r>
      <w:r>
        <w:rPr>
          <w:sz w:val="28"/>
          <w:szCs w:val="28"/>
        </w:rPr>
        <w:t xml:space="preserve">я, представленную </w:t>
      </w:r>
      <w:r w:rsidRPr="00AF35F7">
        <w:rPr>
          <w:sz w:val="28"/>
          <w:szCs w:val="28"/>
        </w:rPr>
        <w:t xml:space="preserve">20 </w:t>
      </w:r>
      <w:r w:rsidR="00AE0E91" w:rsidRPr="00AF35F7">
        <w:rPr>
          <w:sz w:val="28"/>
          <w:szCs w:val="28"/>
        </w:rPr>
        <w:t xml:space="preserve"> детскими садами с численностью </w:t>
      </w:r>
      <w:r w:rsidR="00AF35F7" w:rsidRPr="00AF35F7">
        <w:rPr>
          <w:sz w:val="28"/>
          <w:szCs w:val="28"/>
        </w:rPr>
        <w:t>904</w:t>
      </w:r>
      <w:r w:rsidR="00915FBF" w:rsidRPr="00AF35F7">
        <w:rPr>
          <w:sz w:val="28"/>
          <w:szCs w:val="28"/>
        </w:rPr>
        <w:t xml:space="preserve"> ребенка (2012г-772   ребенка</w:t>
      </w:r>
      <w:proofErr w:type="gramStart"/>
      <w:r w:rsidR="00AE0E91" w:rsidRPr="00AF35F7">
        <w:rPr>
          <w:sz w:val="28"/>
          <w:szCs w:val="28"/>
        </w:rPr>
        <w:t>)</w:t>
      </w:r>
      <w:r w:rsidR="00AF35F7" w:rsidRPr="00AF35F7">
        <w:rPr>
          <w:sz w:val="28"/>
          <w:szCs w:val="28"/>
        </w:rPr>
        <w:t>-</w:t>
      </w:r>
      <w:proofErr w:type="gramEnd"/>
      <w:r w:rsidR="00AF35F7" w:rsidRPr="00AF35F7">
        <w:rPr>
          <w:sz w:val="28"/>
          <w:szCs w:val="28"/>
        </w:rPr>
        <w:t xml:space="preserve">рост 29% </w:t>
      </w:r>
      <w:r w:rsidR="00AE0E91" w:rsidRPr="00AF35F7">
        <w:rPr>
          <w:sz w:val="28"/>
          <w:szCs w:val="28"/>
        </w:rPr>
        <w:t xml:space="preserve">, 16 общеобразовательными школами с </w:t>
      </w:r>
      <w:r w:rsidR="00915FBF" w:rsidRPr="00AF35F7">
        <w:rPr>
          <w:sz w:val="28"/>
          <w:szCs w:val="28"/>
        </w:rPr>
        <w:t>численностью 2046 учащихся (2012-2114</w:t>
      </w:r>
      <w:r w:rsidR="00AF35F7" w:rsidRPr="00AF35F7">
        <w:rPr>
          <w:sz w:val="28"/>
          <w:szCs w:val="28"/>
        </w:rPr>
        <w:t xml:space="preserve"> учащихся), 6</w:t>
      </w:r>
      <w:r w:rsidR="00AE0E91" w:rsidRPr="00AF35F7">
        <w:rPr>
          <w:sz w:val="28"/>
          <w:szCs w:val="28"/>
        </w:rPr>
        <w:t xml:space="preserve"> группами </w:t>
      </w:r>
      <w:proofErr w:type="spellStart"/>
      <w:r w:rsidR="00AE0E91" w:rsidRPr="00AF35F7">
        <w:rPr>
          <w:sz w:val="28"/>
          <w:szCs w:val="28"/>
        </w:rPr>
        <w:t>предшкольной</w:t>
      </w:r>
      <w:proofErr w:type="spellEnd"/>
      <w:r w:rsidR="00AE0E91" w:rsidRPr="00AF35F7">
        <w:rPr>
          <w:sz w:val="28"/>
          <w:szCs w:val="28"/>
        </w:rPr>
        <w:t xml:space="preserve"> подготовки в структуре общ</w:t>
      </w:r>
      <w:r w:rsidR="00646A27">
        <w:rPr>
          <w:sz w:val="28"/>
          <w:szCs w:val="28"/>
        </w:rPr>
        <w:t xml:space="preserve">еобразовательных учреждений, </w:t>
      </w:r>
      <w:r w:rsidR="00AE0E91" w:rsidRPr="00AF35F7">
        <w:rPr>
          <w:sz w:val="28"/>
          <w:szCs w:val="28"/>
        </w:rPr>
        <w:t>3 учреждениями дополнительного образования,</w:t>
      </w:r>
      <w:r w:rsidR="00915FBF" w:rsidRPr="00AF35F7">
        <w:rPr>
          <w:sz w:val="28"/>
          <w:szCs w:val="28"/>
        </w:rPr>
        <w:t xml:space="preserve"> в которых занимается более 1995</w:t>
      </w:r>
      <w:r w:rsidR="00AE0E91" w:rsidRPr="00AF35F7">
        <w:rPr>
          <w:sz w:val="28"/>
          <w:szCs w:val="28"/>
        </w:rPr>
        <w:t xml:space="preserve"> воспитанников.</w:t>
      </w:r>
    </w:p>
    <w:p w:rsidR="00AE0E91" w:rsidRPr="00EA0654" w:rsidRDefault="00AE0E91" w:rsidP="00AE0E91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 xml:space="preserve">Доступность образовательных услуг, предоставляемых </w:t>
      </w:r>
      <w:proofErr w:type="gramStart"/>
      <w:r w:rsidRPr="00EA0654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муниципа</w:t>
      </w:r>
      <w:r w:rsidR="00915FBF">
        <w:rPr>
          <w:rFonts w:eastAsia="TimesNewRomanPSMT"/>
          <w:sz w:val="28"/>
          <w:szCs w:val="28"/>
          <w:lang w:eastAsia="en-US"/>
        </w:rPr>
        <w:t>льной системе образования в 2013</w:t>
      </w:r>
      <w:r w:rsidRPr="00EA0654">
        <w:rPr>
          <w:rFonts w:eastAsia="TimesNewRomanPSMT"/>
          <w:sz w:val="28"/>
          <w:szCs w:val="28"/>
          <w:lang w:eastAsia="en-US"/>
        </w:rPr>
        <w:t xml:space="preserve"> году, обеспечивалась за счёт</w:t>
      </w:r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расширения и оптимизации сети образовательных учреждений,</w:t>
      </w:r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рационального распределения контингента обучающихся и воспитанников,</w:t>
      </w:r>
    </w:p>
    <w:p w:rsidR="00AE0E91" w:rsidRPr="00EA0654" w:rsidRDefault="00AE0E91" w:rsidP="00AE0E9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подбора и расстановки кадров соответствующей квалификации, повышения качества предоставляемых образовательными учреждениями</w:t>
      </w:r>
    </w:p>
    <w:p w:rsidR="00915FBF" w:rsidRDefault="00AE0E91" w:rsidP="00915FBF">
      <w:pPr>
        <w:pStyle w:val="a7"/>
        <w:ind w:right="-1"/>
        <w:rPr>
          <w:rFonts w:ascii="Times New Roman" w:eastAsia="TimesNewRomanPSMT" w:hAnsi="Times New Roman"/>
          <w:b/>
          <w:bCs/>
          <w:sz w:val="28"/>
          <w:szCs w:val="28"/>
        </w:rPr>
      </w:pPr>
      <w:r w:rsidRPr="00EA0654">
        <w:rPr>
          <w:rFonts w:ascii="Times New Roman" w:eastAsia="TimesNewRomanPSMT" w:hAnsi="Times New Roman"/>
          <w:sz w:val="28"/>
          <w:szCs w:val="28"/>
        </w:rPr>
        <w:t>образовательных услуг.</w:t>
      </w:r>
    </w:p>
    <w:p w:rsidR="00AE0E91" w:rsidRPr="00ED0A25" w:rsidRDefault="00915FBF" w:rsidP="00ED0A25">
      <w:pPr>
        <w:pStyle w:val="a7"/>
        <w:ind w:right="-1" w:firstLine="708"/>
        <w:rPr>
          <w:rFonts w:ascii="Times New Roman" w:hAnsi="Times New Roman"/>
          <w:sz w:val="28"/>
          <w:szCs w:val="28"/>
        </w:rPr>
      </w:pPr>
      <w:r w:rsidRPr="00915FBF">
        <w:rPr>
          <w:rFonts w:ascii="Times New Roman" w:hAnsi="Times New Roman"/>
          <w:sz w:val="28"/>
          <w:szCs w:val="28"/>
        </w:rPr>
        <w:t>Обеспечение качественного образования для детей с ограниченными возможностями здоровья реализовалось в районе по следующим направлениям: 7 из 23 обучались  дистанционно на базе Белгородского инженерно-юношеского лицея, остальные на базе образовательных учреждений. Базов</w:t>
      </w:r>
      <w:r>
        <w:rPr>
          <w:rFonts w:ascii="Times New Roman" w:hAnsi="Times New Roman"/>
          <w:sz w:val="28"/>
          <w:szCs w:val="28"/>
        </w:rPr>
        <w:t>ыми  в этом направлении стали</w:t>
      </w:r>
      <w:r w:rsidR="0000306C">
        <w:rPr>
          <w:rFonts w:ascii="Times New Roman" w:hAnsi="Times New Roman"/>
          <w:sz w:val="28"/>
          <w:szCs w:val="28"/>
        </w:rPr>
        <w:t xml:space="preserve"> </w:t>
      </w:r>
      <w:r w:rsidRPr="00915FBF">
        <w:rPr>
          <w:rFonts w:ascii="Times New Roman" w:hAnsi="Times New Roman"/>
          <w:sz w:val="28"/>
          <w:szCs w:val="28"/>
        </w:rPr>
        <w:t>Вейделевская и За</w:t>
      </w:r>
      <w:r w:rsidR="00646A27">
        <w:rPr>
          <w:rFonts w:ascii="Times New Roman" w:hAnsi="Times New Roman"/>
          <w:sz w:val="28"/>
          <w:szCs w:val="28"/>
        </w:rPr>
        <w:t xml:space="preserve">кутчанская средние школы. На создание необходимых условий </w:t>
      </w:r>
      <w:r w:rsidRPr="00915FBF">
        <w:rPr>
          <w:rFonts w:ascii="Times New Roman" w:hAnsi="Times New Roman"/>
          <w:sz w:val="28"/>
          <w:szCs w:val="28"/>
        </w:rPr>
        <w:t xml:space="preserve"> затрачено около 4 млн.    рублей из федерального и муниципального бюджетов, в том числ</w:t>
      </w:r>
      <w:r>
        <w:rPr>
          <w:rFonts w:ascii="Times New Roman" w:hAnsi="Times New Roman"/>
          <w:sz w:val="28"/>
          <w:szCs w:val="28"/>
        </w:rPr>
        <w:t>е на приобретение специализированного</w:t>
      </w:r>
      <w:r w:rsidRPr="00915FBF">
        <w:rPr>
          <w:rFonts w:ascii="Times New Roman" w:hAnsi="Times New Roman"/>
          <w:sz w:val="28"/>
          <w:szCs w:val="28"/>
        </w:rPr>
        <w:t xml:space="preserve"> микроавтобус</w:t>
      </w:r>
      <w:r>
        <w:rPr>
          <w:rFonts w:ascii="Times New Roman" w:hAnsi="Times New Roman"/>
          <w:sz w:val="28"/>
          <w:szCs w:val="28"/>
        </w:rPr>
        <w:t>а</w:t>
      </w:r>
      <w:r w:rsidRPr="00915FBF">
        <w:rPr>
          <w:rFonts w:ascii="Times New Roman" w:hAnsi="Times New Roman"/>
          <w:sz w:val="28"/>
          <w:szCs w:val="28"/>
        </w:rPr>
        <w:t xml:space="preserve"> для перевозки детей</w:t>
      </w:r>
      <w:r>
        <w:rPr>
          <w:rFonts w:ascii="Times New Roman" w:hAnsi="Times New Roman"/>
          <w:sz w:val="28"/>
          <w:szCs w:val="28"/>
        </w:rPr>
        <w:t>-</w:t>
      </w:r>
      <w:r w:rsidRPr="00915FBF">
        <w:rPr>
          <w:rFonts w:ascii="Times New Roman" w:hAnsi="Times New Roman"/>
          <w:sz w:val="28"/>
          <w:szCs w:val="28"/>
        </w:rPr>
        <w:t>инвалидов    с опорно-двигательной системой, что</w:t>
      </w:r>
      <w:r w:rsidR="00646A27">
        <w:rPr>
          <w:rFonts w:ascii="Times New Roman" w:hAnsi="Times New Roman"/>
          <w:sz w:val="28"/>
          <w:szCs w:val="28"/>
        </w:rPr>
        <w:t xml:space="preserve"> позволяет им и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915FBF">
        <w:rPr>
          <w:rFonts w:ascii="Times New Roman" w:hAnsi="Times New Roman"/>
          <w:sz w:val="28"/>
          <w:szCs w:val="28"/>
        </w:rPr>
        <w:t xml:space="preserve">полноценным гражданами, подготовленными к самостоятельной жизни в обществе. </w:t>
      </w:r>
    </w:p>
    <w:p w:rsidR="00AE0E91" w:rsidRPr="003F70F4" w:rsidRDefault="00AE0E91" w:rsidP="00AE0E91">
      <w:pPr>
        <w:ind w:firstLine="708"/>
        <w:rPr>
          <w:sz w:val="28"/>
          <w:szCs w:val="28"/>
        </w:rPr>
      </w:pPr>
      <w:r w:rsidRPr="00EA0654">
        <w:rPr>
          <w:sz w:val="28"/>
          <w:szCs w:val="28"/>
        </w:rPr>
        <w:t>Качественное образовани</w:t>
      </w:r>
      <w:proofErr w:type="gramStart"/>
      <w:r w:rsidRPr="00EA0654">
        <w:rPr>
          <w:sz w:val="28"/>
          <w:szCs w:val="28"/>
        </w:rPr>
        <w:t>е-</w:t>
      </w:r>
      <w:proofErr w:type="gramEnd"/>
      <w:r w:rsidRPr="00EA0654">
        <w:rPr>
          <w:sz w:val="28"/>
          <w:szCs w:val="28"/>
        </w:rPr>
        <w:t xml:space="preserve"> основная задача отрасли. С целью удовлетворения запросов населения в различных формах образования</w:t>
      </w:r>
      <w:r w:rsidR="0071655A">
        <w:rPr>
          <w:sz w:val="28"/>
          <w:szCs w:val="28"/>
        </w:rPr>
        <w:t>,</w:t>
      </w:r>
      <w:r w:rsidRPr="00EA0654">
        <w:rPr>
          <w:sz w:val="28"/>
          <w:szCs w:val="28"/>
        </w:rPr>
        <w:t xml:space="preserve"> наряду с дневной формой обучения, по кото</w:t>
      </w:r>
      <w:r w:rsidR="00E34EA7">
        <w:rPr>
          <w:sz w:val="28"/>
          <w:szCs w:val="28"/>
        </w:rPr>
        <w:t>рой обучалось 99% учащихся (2114</w:t>
      </w:r>
      <w:r w:rsidR="003F70F4">
        <w:rPr>
          <w:sz w:val="28"/>
          <w:szCs w:val="28"/>
        </w:rPr>
        <w:t xml:space="preserve"> ученика), </w:t>
      </w:r>
      <w:r w:rsidR="003F70F4" w:rsidRPr="003F70F4">
        <w:rPr>
          <w:sz w:val="28"/>
          <w:szCs w:val="28"/>
        </w:rPr>
        <w:t xml:space="preserve">реализовались </w:t>
      </w:r>
      <w:r w:rsidRPr="003F70F4">
        <w:rPr>
          <w:sz w:val="28"/>
          <w:szCs w:val="28"/>
        </w:rPr>
        <w:t xml:space="preserve"> и такие как экстернат (1учащийся</w:t>
      </w:r>
      <w:proofErr w:type="gramStart"/>
      <w:r w:rsidRPr="003F70F4">
        <w:rPr>
          <w:sz w:val="28"/>
          <w:szCs w:val="28"/>
        </w:rPr>
        <w:t xml:space="preserve"> )</w:t>
      </w:r>
      <w:proofErr w:type="gramEnd"/>
      <w:r w:rsidRPr="003F70F4">
        <w:rPr>
          <w:sz w:val="28"/>
          <w:szCs w:val="28"/>
        </w:rPr>
        <w:t xml:space="preserve">, индивидуальное обучение  на  </w:t>
      </w:r>
      <w:r w:rsidRPr="003F70F4">
        <w:rPr>
          <w:sz w:val="28"/>
          <w:szCs w:val="28"/>
        </w:rPr>
        <w:lastRenderedPageBreak/>
        <w:t xml:space="preserve">дому (17 учащихся), </w:t>
      </w:r>
      <w:proofErr w:type="spellStart"/>
      <w:r w:rsidRPr="003F70F4">
        <w:rPr>
          <w:sz w:val="28"/>
          <w:szCs w:val="28"/>
        </w:rPr>
        <w:t>очно-заочное</w:t>
      </w:r>
      <w:proofErr w:type="spellEnd"/>
      <w:r w:rsidRPr="003F70F4">
        <w:rPr>
          <w:sz w:val="28"/>
          <w:szCs w:val="28"/>
        </w:rPr>
        <w:t xml:space="preserve"> обучение   (57 </w:t>
      </w:r>
      <w:proofErr w:type="spellStart"/>
      <w:r w:rsidRPr="003F70F4">
        <w:rPr>
          <w:sz w:val="28"/>
          <w:szCs w:val="28"/>
        </w:rPr>
        <w:t>учащихся-УКП</w:t>
      </w:r>
      <w:proofErr w:type="spellEnd"/>
      <w:r w:rsidRPr="003F70F4">
        <w:rPr>
          <w:sz w:val="28"/>
          <w:szCs w:val="28"/>
        </w:rPr>
        <w:t xml:space="preserve"> при</w:t>
      </w:r>
      <w:r w:rsidR="0000306C">
        <w:rPr>
          <w:sz w:val="28"/>
          <w:szCs w:val="28"/>
        </w:rPr>
        <w:t xml:space="preserve"> </w:t>
      </w:r>
      <w:r w:rsidRPr="003F70F4">
        <w:rPr>
          <w:sz w:val="28"/>
          <w:szCs w:val="28"/>
        </w:rPr>
        <w:t>Вейделевской сош). На</w:t>
      </w:r>
      <w:r w:rsidRPr="00EA0654">
        <w:rPr>
          <w:sz w:val="28"/>
          <w:szCs w:val="28"/>
        </w:rPr>
        <w:t xml:space="preserve"> базе общеобразовательных учреждений (в соответствии</w:t>
      </w:r>
      <w:r w:rsidR="003F70F4">
        <w:rPr>
          <w:sz w:val="28"/>
          <w:szCs w:val="28"/>
        </w:rPr>
        <w:t xml:space="preserve"> с за</w:t>
      </w:r>
      <w:r w:rsidR="00E34EA7">
        <w:rPr>
          <w:sz w:val="28"/>
          <w:szCs w:val="28"/>
        </w:rPr>
        <w:t xml:space="preserve">явлениями родителей) в прошедшем </w:t>
      </w:r>
      <w:r w:rsidR="003F70F4">
        <w:rPr>
          <w:sz w:val="28"/>
          <w:szCs w:val="28"/>
        </w:rPr>
        <w:t xml:space="preserve"> учебном году функционировало</w:t>
      </w:r>
      <w:r w:rsidRPr="003F70F4">
        <w:rPr>
          <w:sz w:val="28"/>
          <w:szCs w:val="28"/>
        </w:rPr>
        <w:t>27 групп продленного дня с охватом  678 обучающихся.</w:t>
      </w:r>
    </w:p>
    <w:p w:rsidR="00AE0E91" w:rsidRPr="00EA0654" w:rsidRDefault="00AE0E91" w:rsidP="003C62F5">
      <w:pPr>
        <w:ind w:right="-1" w:firstLine="708"/>
        <w:rPr>
          <w:sz w:val="28"/>
          <w:szCs w:val="28"/>
        </w:rPr>
      </w:pPr>
      <w:r w:rsidRPr="00EA0654">
        <w:rPr>
          <w:sz w:val="28"/>
          <w:szCs w:val="28"/>
        </w:rPr>
        <w:t>Для обеспечения права выбора и реализации образовательных программ повышенного уровня, способствующих удовлетворению индивидуальных запросов обучающихся, с</w:t>
      </w:r>
      <w:r w:rsidR="003F70F4">
        <w:rPr>
          <w:sz w:val="28"/>
          <w:szCs w:val="28"/>
        </w:rPr>
        <w:t>оздана сеть из 15 учреждений (100</w:t>
      </w:r>
      <w:r w:rsidRPr="00EA0654">
        <w:rPr>
          <w:sz w:val="28"/>
          <w:szCs w:val="28"/>
        </w:rPr>
        <w:t>% от общего числа общеобразовательных учреждений).  На базе Вейделевской</w:t>
      </w:r>
      <w:r w:rsidR="0000306C">
        <w:rPr>
          <w:sz w:val="28"/>
          <w:szCs w:val="28"/>
        </w:rPr>
        <w:t xml:space="preserve"> </w:t>
      </w:r>
      <w:r w:rsidRPr="00EA0654">
        <w:rPr>
          <w:sz w:val="28"/>
          <w:szCs w:val="28"/>
        </w:rPr>
        <w:t>сош</w:t>
      </w:r>
      <w:r w:rsidR="003F70F4">
        <w:rPr>
          <w:spacing w:val="-6"/>
          <w:sz w:val="28"/>
          <w:szCs w:val="28"/>
        </w:rPr>
        <w:t xml:space="preserve"> функционировало</w:t>
      </w:r>
      <w:r w:rsidRPr="00EA0654">
        <w:rPr>
          <w:spacing w:val="-6"/>
          <w:sz w:val="28"/>
          <w:szCs w:val="28"/>
        </w:rPr>
        <w:t xml:space="preserve">  5 классов с углубленным изучением отдельных предметов, доля школьников, обучающихся по программам для классов  с углубленным изучением предметов, составила 5,5 % от общего контингента и уменьшается в связи с оптимизацией средних школ района и введением профильного обучения на 3 ступени обучения. </w:t>
      </w:r>
    </w:p>
    <w:p w:rsidR="003C62F5" w:rsidRPr="008510C9" w:rsidRDefault="00E34EA7" w:rsidP="003C62F5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62F5" w:rsidRPr="008510C9">
        <w:rPr>
          <w:sz w:val="28"/>
          <w:szCs w:val="28"/>
        </w:rPr>
        <w:t xml:space="preserve">о новым федеральным государственным стандартам </w:t>
      </w:r>
      <w:r>
        <w:rPr>
          <w:spacing w:val="-6"/>
          <w:sz w:val="28"/>
          <w:szCs w:val="28"/>
        </w:rPr>
        <w:t>в</w:t>
      </w:r>
      <w:r w:rsidRPr="008510C9">
        <w:rPr>
          <w:spacing w:val="-6"/>
          <w:sz w:val="28"/>
          <w:szCs w:val="28"/>
        </w:rPr>
        <w:t xml:space="preserve"> истекшем учебном году </w:t>
      </w:r>
      <w:r w:rsidRPr="008510C9">
        <w:rPr>
          <w:sz w:val="28"/>
          <w:szCs w:val="28"/>
        </w:rPr>
        <w:t xml:space="preserve">обучалось </w:t>
      </w:r>
      <w:r w:rsidR="003C62F5" w:rsidRPr="008510C9">
        <w:rPr>
          <w:sz w:val="28"/>
          <w:szCs w:val="28"/>
        </w:rPr>
        <w:t>502 школьника (25%), 100% учащихся 9-х классов охвачено п</w:t>
      </w:r>
      <w:r w:rsidR="003C62F5">
        <w:rPr>
          <w:sz w:val="28"/>
          <w:szCs w:val="28"/>
        </w:rPr>
        <w:t xml:space="preserve">редпрофильной подготовкой ,  </w:t>
      </w:r>
      <w:r w:rsidR="003C62F5" w:rsidRPr="008510C9">
        <w:rPr>
          <w:sz w:val="28"/>
          <w:szCs w:val="28"/>
        </w:rPr>
        <w:t xml:space="preserve">96%-  профильным  обучением </w:t>
      </w:r>
      <w:proofErr w:type="gramStart"/>
      <w:r w:rsidR="003C62F5" w:rsidRPr="008510C9">
        <w:rPr>
          <w:sz w:val="28"/>
          <w:szCs w:val="28"/>
        </w:rPr>
        <w:t xml:space="preserve">( </w:t>
      </w:r>
      <w:proofErr w:type="gramEnd"/>
      <w:r w:rsidR="003C62F5" w:rsidRPr="008510C9">
        <w:rPr>
          <w:sz w:val="28"/>
          <w:szCs w:val="28"/>
        </w:rPr>
        <w:t>334 чел.).  Распределение по профилям обучения следующее: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116 учащихся (35%) – </w:t>
      </w:r>
      <w:proofErr w:type="gramStart"/>
      <w:r w:rsidRPr="00E34EA7">
        <w:rPr>
          <w:sz w:val="28"/>
          <w:szCs w:val="28"/>
        </w:rPr>
        <w:t>технико-технологический</w:t>
      </w:r>
      <w:proofErr w:type="gramEnd"/>
      <w:r w:rsidRPr="00E34EA7">
        <w:rPr>
          <w:sz w:val="28"/>
          <w:szCs w:val="28"/>
        </w:rPr>
        <w:t xml:space="preserve">, 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81 учащийся (24%) –   социально-экономический, 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43 учащихся(13%) – </w:t>
      </w:r>
      <w:proofErr w:type="gramStart"/>
      <w:r w:rsidRPr="00E34EA7">
        <w:rPr>
          <w:sz w:val="28"/>
          <w:szCs w:val="28"/>
        </w:rPr>
        <w:t>физико-математический</w:t>
      </w:r>
      <w:proofErr w:type="gramEnd"/>
      <w:r w:rsidRPr="00E34EA7">
        <w:rPr>
          <w:sz w:val="28"/>
          <w:szCs w:val="28"/>
        </w:rPr>
        <w:t>;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36 учащихся (11%) –   </w:t>
      </w:r>
      <w:proofErr w:type="gramStart"/>
      <w:r w:rsidRPr="00E34EA7">
        <w:rPr>
          <w:sz w:val="28"/>
          <w:szCs w:val="28"/>
        </w:rPr>
        <w:t>социально-гуманитарный</w:t>
      </w:r>
      <w:proofErr w:type="gramEnd"/>
      <w:r w:rsidRPr="00E34EA7">
        <w:rPr>
          <w:sz w:val="28"/>
          <w:szCs w:val="28"/>
        </w:rPr>
        <w:t xml:space="preserve">, 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34 учащихся (10%)   -  </w:t>
      </w:r>
      <w:proofErr w:type="spellStart"/>
      <w:r w:rsidRPr="00E34EA7">
        <w:rPr>
          <w:sz w:val="28"/>
          <w:szCs w:val="28"/>
        </w:rPr>
        <w:t>агро-технологический</w:t>
      </w:r>
      <w:proofErr w:type="spellEnd"/>
      <w:r w:rsidRPr="00E34EA7">
        <w:rPr>
          <w:sz w:val="28"/>
          <w:szCs w:val="28"/>
        </w:rPr>
        <w:t xml:space="preserve">, </w:t>
      </w:r>
    </w:p>
    <w:p w:rsidR="003C62F5" w:rsidRPr="00E34EA7" w:rsidRDefault="003C62F5" w:rsidP="0078153E">
      <w:pPr>
        <w:pStyle w:val="a9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E34EA7">
        <w:rPr>
          <w:sz w:val="28"/>
          <w:szCs w:val="28"/>
        </w:rPr>
        <w:t xml:space="preserve">24 учащихся (7%)  -  </w:t>
      </w:r>
      <w:proofErr w:type="gramStart"/>
      <w:r w:rsidRPr="00E34EA7">
        <w:rPr>
          <w:sz w:val="28"/>
          <w:szCs w:val="28"/>
        </w:rPr>
        <w:t>биолого-химический</w:t>
      </w:r>
      <w:proofErr w:type="gramEnd"/>
      <w:r w:rsidRPr="00E34EA7">
        <w:rPr>
          <w:sz w:val="28"/>
          <w:szCs w:val="28"/>
        </w:rPr>
        <w:t>.</w:t>
      </w:r>
    </w:p>
    <w:p w:rsidR="00E34EA7" w:rsidRDefault="00E34EA7" w:rsidP="003C62F5">
      <w:pPr>
        <w:ind w:firstLine="708"/>
        <w:jc w:val="both"/>
        <w:rPr>
          <w:sz w:val="28"/>
          <w:szCs w:val="28"/>
        </w:rPr>
      </w:pPr>
    </w:p>
    <w:p w:rsidR="003C62F5" w:rsidRPr="008510C9" w:rsidRDefault="003C62F5" w:rsidP="003C62F5">
      <w:pPr>
        <w:ind w:firstLine="708"/>
        <w:jc w:val="both"/>
        <w:rPr>
          <w:sz w:val="28"/>
          <w:szCs w:val="28"/>
        </w:rPr>
      </w:pPr>
      <w:proofErr w:type="spellStart"/>
      <w:r w:rsidRPr="008510C9">
        <w:rPr>
          <w:sz w:val="28"/>
          <w:szCs w:val="28"/>
        </w:rPr>
        <w:t>Зенинскаясош</w:t>
      </w:r>
      <w:proofErr w:type="spellEnd"/>
      <w:r w:rsidRPr="008510C9">
        <w:rPr>
          <w:sz w:val="28"/>
          <w:szCs w:val="28"/>
        </w:rPr>
        <w:t xml:space="preserve">, </w:t>
      </w:r>
      <w:proofErr w:type="spellStart"/>
      <w:r w:rsidRPr="008510C9">
        <w:rPr>
          <w:sz w:val="28"/>
          <w:szCs w:val="28"/>
        </w:rPr>
        <w:t>Малакеевскаясош</w:t>
      </w:r>
      <w:proofErr w:type="spellEnd"/>
      <w:r w:rsidRPr="008510C9">
        <w:rPr>
          <w:sz w:val="28"/>
          <w:szCs w:val="28"/>
        </w:rPr>
        <w:t xml:space="preserve">, </w:t>
      </w:r>
      <w:proofErr w:type="spellStart"/>
      <w:r w:rsidRPr="008510C9">
        <w:rPr>
          <w:sz w:val="28"/>
          <w:szCs w:val="28"/>
        </w:rPr>
        <w:t>Вейделевскаясош</w:t>
      </w:r>
      <w:proofErr w:type="spellEnd"/>
      <w:r w:rsidRPr="008510C9">
        <w:rPr>
          <w:sz w:val="28"/>
          <w:szCs w:val="28"/>
        </w:rPr>
        <w:t xml:space="preserve">  продолжили работу в режиме базовых (опорных) школ, предоставляя следующие услуги для школ своего микрорайона:</w:t>
      </w:r>
    </w:p>
    <w:p w:rsidR="003C62F5" w:rsidRPr="008510C9" w:rsidRDefault="003C62F5" w:rsidP="0078153E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8510C9">
        <w:rPr>
          <w:sz w:val="28"/>
          <w:szCs w:val="28"/>
        </w:rPr>
        <w:t>сетевые элективные курсы;</w:t>
      </w:r>
    </w:p>
    <w:p w:rsidR="003C62F5" w:rsidRPr="008510C9" w:rsidRDefault="003C62F5" w:rsidP="003C62F5">
      <w:pPr>
        <w:ind w:left="349"/>
        <w:jc w:val="both"/>
        <w:rPr>
          <w:sz w:val="28"/>
          <w:szCs w:val="28"/>
        </w:rPr>
      </w:pPr>
      <w:r w:rsidRPr="008510C9">
        <w:rPr>
          <w:sz w:val="28"/>
          <w:szCs w:val="28"/>
        </w:rPr>
        <w:t>-   научно-практические  конференции и конкурсы;</w:t>
      </w:r>
    </w:p>
    <w:p w:rsidR="00E34EA7" w:rsidRDefault="003C62F5" w:rsidP="00E34EA7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8510C9">
        <w:rPr>
          <w:sz w:val="28"/>
          <w:szCs w:val="28"/>
        </w:rPr>
        <w:t xml:space="preserve">сетевые семинары и конференции для педагогов. </w:t>
      </w:r>
    </w:p>
    <w:p w:rsidR="00E34EA7" w:rsidRPr="00E34EA7" w:rsidRDefault="00E34EA7" w:rsidP="00E34EA7">
      <w:pPr>
        <w:ind w:firstLine="567"/>
        <w:jc w:val="both"/>
        <w:rPr>
          <w:sz w:val="28"/>
          <w:szCs w:val="28"/>
        </w:rPr>
      </w:pPr>
      <w:r w:rsidRPr="00E34EA7">
        <w:rPr>
          <w:sz w:val="28"/>
          <w:szCs w:val="28"/>
        </w:rPr>
        <w:t>Вейделевская средняя школа функционировала как стажерская площадка для подготовки учителей района к работе по ФГОС нового поколения.</w:t>
      </w:r>
    </w:p>
    <w:p w:rsidR="003C62F5" w:rsidRPr="008510C9" w:rsidRDefault="003C62F5" w:rsidP="00E34EA7">
      <w:pPr>
        <w:ind w:firstLine="349"/>
        <w:jc w:val="both"/>
        <w:rPr>
          <w:sz w:val="28"/>
          <w:szCs w:val="28"/>
        </w:rPr>
      </w:pPr>
      <w:r w:rsidRPr="008510C9">
        <w:rPr>
          <w:sz w:val="28"/>
          <w:szCs w:val="28"/>
        </w:rPr>
        <w:t xml:space="preserve">В целях </w:t>
      </w:r>
      <w:proofErr w:type="gramStart"/>
      <w:r w:rsidRPr="008510C9">
        <w:rPr>
          <w:sz w:val="28"/>
          <w:szCs w:val="28"/>
        </w:rPr>
        <w:t>реализации Концепции развития системы общего среднего образования Белгородской</w:t>
      </w:r>
      <w:proofErr w:type="gramEnd"/>
      <w:r w:rsidRPr="008510C9">
        <w:rPr>
          <w:sz w:val="28"/>
          <w:szCs w:val="28"/>
        </w:rPr>
        <w:t xml:space="preserve"> области</w:t>
      </w:r>
      <w:r w:rsidR="00A56ABD">
        <w:rPr>
          <w:sz w:val="28"/>
          <w:szCs w:val="28"/>
        </w:rPr>
        <w:t>,</w:t>
      </w:r>
      <w:r w:rsidRPr="008510C9">
        <w:rPr>
          <w:sz w:val="28"/>
          <w:szCs w:val="28"/>
        </w:rPr>
        <w:t xml:space="preserve"> в школах района продолжена работа  по организации профессиональной подготовки старшеклассников.</w:t>
      </w:r>
      <w:r w:rsidR="00DB0C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10C9">
        <w:rPr>
          <w:sz w:val="28"/>
          <w:szCs w:val="28"/>
        </w:rPr>
        <w:t>рофессиональная подготовка</w:t>
      </w:r>
      <w:r w:rsidR="00E34EA7">
        <w:rPr>
          <w:sz w:val="28"/>
          <w:szCs w:val="28"/>
        </w:rPr>
        <w:t xml:space="preserve"> в 2012-2013у. году</w:t>
      </w:r>
      <w:r w:rsidR="00DB0C04">
        <w:rPr>
          <w:sz w:val="28"/>
          <w:szCs w:val="28"/>
        </w:rPr>
        <w:t xml:space="preserve"> </w:t>
      </w:r>
      <w:r w:rsidRPr="008510C9">
        <w:rPr>
          <w:sz w:val="28"/>
          <w:szCs w:val="28"/>
        </w:rPr>
        <w:t xml:space="preserve">осуществлялась по 3 специальностям: Водитель категории «ВС», Водитель категории «В», Водитель категории «С», которой было охвачено 100%  учащихся </w:t>
      </w:r>
      <w:r w:rsidRPr="008510C9">
        <w:rPr>
          <w:sz w:val="28"/>
          <w:szCs w:val="28"/>
          <w:lang w:val="en-US"/>
        </w:rPr>
        <w:t>III</w:t>
      </w:r>
      <w:r w:rsidRPr="008510C9">
        <w:rPr>
          <w:sz w:val="28"/>
          <w:szCs w:val="28"/>
        </w:rPr>
        <w:t xml:space="preserve"> ступени обучения. Обучение профессии осуществлялось на базе трех ресурсных центров (</w:t>
      </w:r>
      <w:proofErr w:type="spellStart"/>
      <w:r w:rsidRPr="008510C9">
        <w:rPr>
          <w:sz w:val="28"/>
          <w:szCs w:val="28"/>
        </w:rPr>
        <w:t>Белоколодезская</w:t>
      </w:r>
      <w:proofErr w:type="spellEnd"/>
      <w:r w:rsidRPr="008510C9">
        <w:rPr>
          <w:sz w:val="28"/>
          <w:szCs w:val="28"/>
        </w:rPr>
        <w:t xml:space="preserve">, Закутчанская, </w:t>
      </w:r>
      <w:proofErr w:type="spellStart"/>
      <w:r w:rsidRPr="008510C9">
        <w:rPr>
          <w:sz w:val="28"/>
          <w:szCs w:val="28"/>
        </w:rPr>
        <w:t>Зенинская</w:t>
      </w:r>
      <w:proofErr w:type="spellEnd"/>
      <w:r w:rsidRPr="008510C9">
        <w:rPr>
          <w:sz w:val="28"/>
          <w:szCs w:val="28"/>
        </w:rPr>
        <w:t xml:space="preserve"> средние школы), Вейделевской и </w:t>
      </w:r>
      <w:proofErr w:type="spellStart"/>
      <w:r w:rsidRPr="008510C9">
        <w:rPr>
          <w:sz w:val="28"/>
          <w:szCs w:val="28"/>
        </w:rPr>
        <w:t>Клименковской</w:t>
      </w:r>
      <w:proofErr w:type="spellEnd"/>
      <w:r w:rsidRPr="008510C9">
        <w:rPr>
          <w:sz w:val="28"/>
          <w:szCs w:val="28"/>
        </w:rPr>
        <w:t xml:space="preserve"> средних школ, имеющих необходимые нормативно-правовые, кадровые и материально-технические условия. В образовательном процессе использовалось   5 легковых автомобилей , 5 грузовых автомобилей , 1 трактор,   1 автотренажер,     5  площадок для отработки навыков первичного вождения, 10 оборудованных в соответствии с современными требованиями учебных кабинетов.</w:t>
      </w:r>
    </w:p>
    <w:p w:rsidR="003C62F5" w:rsidRPr="008510C9" w:rsidRDefault="003C62F5" w:rsidP="003C62F5">
      <w:pPr>
        <w:ind w:firstLine="691"/>
        <w:jc w:val="both"/>
        <w:rPr>
          <w:sz w:val="28"/>
          <w:szCs w:val="28"/>
        </w:rPr>
      </w:pPr>
      <w:r w:rsidRPr="008510C9">
        <w:rPr>
          <w:sz w:val="28"/>
          <w:szCs w:val="28"/>
        </w:rPr>
        <w:t xml:space="preserve">Основным результатом профессиональной подготовки является получение свидетельства государственного образца о присвоении квалификации. В </w:t>
      </w:r>
      <w:r w:rsidRPr="008510C9">
        <w:rPr>
          <w:sz w:val="28"/>
          <w:szCs w:val="28"/>
        </w:rPr>
        <w:lastRenderedPageBreak/>
        <w:t xml:space="preserve">истекшем  учебном году квалификационные экзамены успешно сдали 190 выпускников (100%)  одиннадцатых классов. </w:t>
      </w:r>
    </w:p>
    <w:p w:rsidR="00AE0E91" w:rsidRPr="00EA0654" w:rsidRDefault="00AE0E91" w:rsidP="00E34EA7">
      <w:pPr>
        <w:shd w:val="clear" w:color="auto" w:fill="FFFFFF"/>
        <w:ind w:right="-1" w:firstLine="691"/>
        <w:rPr>
          <w:sz w:val="28"/>
          <w:szCs w:val="28"/>
        </w:rPr>
      </w:pPr>
      <w:r w:rsidRPr="00EA0654">
        <w:rPr>
          <w:spacing w:val="3"/>
          <w:sz w:val="28"/>
          <w:szCs w:val="28"/>
        </w:rPr>
        <w:t xml:space="preserve">Эффективность образовательного процесса в школах, сильные и слабые </w:t>
      </w:r>
      <w:r w:rsidRPr="00EA0654">
        <w:rPr>
          <w:sz w:val="28"/>
          <w:szCs w:val="28"/>
        </w:rPr>
        <w:t>стороны преподавания учебных дисциплин, качество управления учебно-</w:t>
      </w:r>
      <w:r w:rsidRPr="00EA0654">
        <w:rPr>
          <w:spacing w:val="5"/>
          <w:sz w:val="28"/>
          <w:szCs w:val="28"/>
        </w:rPr>
        <w:t>воспитательным процессом в средних общеобразовательных учреждениях</w:t>
      </w:r>
      <w:r w:rsidR="00A56ABD">
        <w:rPr>
          <w:spacing w:val="5"/>
          <w:sz w:val="28"/>
          <w:szCs w:val="28"/>
        </w:rPr>
        <w:t xml:space="preserve"> </w:t>
      </w:r>
      <w:r w:rsidRPr="00EA0654">
        <w:rPr>
          <w:sz w:val="28"/>
          <w:szCs w:val="28"/>
        </w:rPr>
        <w:t>позволяет оценить единый государственный экзамен, совмещающий государственную итоговую аттестацию выпускников школ и вступительные испытания в вузы.</w:t>
      </w:r>
    </w:p>
    <w:p w:rsidR="007528E1" w:rsidRDefault="007528E1" w:rsidP="0075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(итоговой) аттестации в 2012-2013 учебном  году подлежали 187 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 xml:space="preserve">  муниципальных общеобразовательных учреждений, 23 выпускника УКП Вейделевской</w:t>
      </w:r>
      <w:r w:rsidR="00A5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сош. Итог- 100%  выпускников успешно сдали ЕГЭ по обязательным предметам русскому языку и математике и  получили аттестаты о среднем (полном) общем образовании. </w:t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  <w:r w:rsidRPr="00206341">
        <w:rPr>
          <w:sz w:val="28"/>
          <w:szCs w:val="28"/>
        </w:rPr>
        <w:t>Анализ результатов ЕГЭ по русскому языку</w:t>
      </w:r>
      <w:r w:rsidR="006B2DAE">
        <w:rPr>
          <w:sz w:val="28"/>
          <w:szCs w:val="28"/>
        </w:rPr>
        <w:t xml:space="preserve"> и математике показал, что все выпускники</w:t>
      </w:r>
      <w:r w:rsidRPr="00206341">
        <w:rPr>
          <w:sz w:val="28"/>
          <w:szCs w:val="28"/>
        </w:rPr>
        <w:t xml:space="preserve"> общеобразовательных учреждений района владеют обязательным минимумом содержания учебных предметов. </w:t>
      </w:r>
      <w:r w:rsidR="006B2DAE">
        <w:rPr>
          <w:sz w:val="28"/>
          <w:szCs w:val="28"/>
        </w:rPr>
        <w:t>С</w:t>
      </w:r>
      <w:r w:rsidR="006B2DAE" w:rsidRPr="00206341">
        <w:rPr>
          <w:sz w:val="28"/>
          <w:szCs w:val="28"/>
        </w:rPr>
        <w:t xml:space="preserve">редний тестовый балл в районе </w:t>
      </w:r>
      <w:r w:rsidR="006B2DAE">
        <w:rPr>
          <w:sz w:val="28"/>
          <w:szCs w:val="28"/>
        </w:rPr>
        <w:t>по русскому языку</w:t>
      </w:r>
      <w:r w:rsidR="00A56ABD">
        <w:rPr>
          <w:sz w:val="28"/>
          <w:szCs w:val="28"/>
        </w:rPr>
        <w:t xml:space="preserve"> </w:t>
      </w:r>
      <w:r w:rsidR="006B2DAE">
        <w:rPr>
          <w:sz w:val="28"/>
          <w:szCs w:val="28"/>
        </w:rPr>
        <w:t>в</w:t>
      </w:r>
      <w:r w:rsidRPr="00206341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>составил 64,87</w:t>
      </w:r>
      <w:r w:rsidRPr="00206341">
        <w:rPr>
          <w:sz w:val="28"/>
          <w:szCs w:val="28"/>
        </w:rPr>
        <w:t xml:space="preserve"> балла, то есть повысился по сравнению с про</w:t>
      </w:r>
      <w:r>
        <w:rPr>
          <w:sz w:val="28"/>
          <w:szCs w:val="28"/>
        </w:rPr>
        <w:t>шлым годом (2012-62,51) на  2,36</w:t>
      </w:r>
      <w:r w:rsidRPr="00206341">
        <w:rPr>
          <w:sz w:val="28"/>
          <w:szCs w:val="28"/>
        </w:rPr>
        <w:t xml:space="preserve"> балла. </w:t>
      </w:r>
    </w:p>
    <w:p w:rsidR="007528E1" w:rsidRPr="00CF4415" w:rsidRDefault="007528E1" w:rsidP="007528E1">
      <w:pPr>
        <w:ind w:firstLine="720"/>
        <w:jc w:val="both"/>
        <w:rPr>
          <w:sz w:val="28"/>
          <w:szCs w:val="28"/>
        </w:rPr>
      </w:pPr>
      <w:r w:rsidRPr="00CF4415">
        <w:rPr>
          <w:sz w:val="28"/>
          <w:szCs w:val="28"/>
        </w:rPr>
        <w:t xml:space="preserve">В рейтинговой таблице выше </w:t>
      </w:r>
      <w:proofErr w:type="spellStart"/>
      <w:r w:rsidRPr="00CF4415">
        <w:rPr>
          <w:sz w:val="28"/>
          <w:szCs w:val="28"/>
        </w:rPr>
        <w:t>среднерайонного</w:t>
      </w:r>
      <w:proofErr w:type="spellEnd"/>
      <w:r w:rsidRPr="00CF4415">
        <w:rPr>
          <w:sz w:val="28"/>
          <w:szCs w:val="28"/>
        </w:rPr>
        <w:t xml:space="preserve"> показателя средний балл в </w:t>
      </w:r>
      <w:r>
        <w:rPr>
          <w:sz w:val="28"/>
          <w:szCs w:val="28"/>
        </w:rPr>
        <w:t xml:space="preserve">Белоколодезской, Вейделевской, </w:t>
      </w:r>
      <w:proofErr w:type="spellStart"/>
      <w:r>
        <w:rPr>
          <w:sz w:val="28"/>
          <w:szCs w:val="28"/>
        </w:rPr>
        <w:t>Клименковской</w:t>
      </w:r>
      <w:proofErr w:type="spellEnd"/>
      <w:r w:rsidRPr="00CF441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, Малакеевской,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>
        <w:rPr>
          <w:sz w:val="28"/>
          <w:szCs w:val="28"/>
        </w:rPr>
        <w:t xml:space="preserve">  средних школах-46</w:t>
      </w:r>
      <w:r w:rsidRPr="00CF4415">
        <w:rPr>
          <w:sz w:val="28"/>
          <w:szCs w:val="28"/>
        </w:rPr>
        <w:t xml:space="preserve">%.  По отношению к прошлому учебному году </w:t>
      </w:r>
      <w:r>
        <w:rPr>
          <w:sz w:val="28"/>
          <w:szCs w:val="28"/>
        </w:rPr>
        <w:t>высокие результаты ЕГЭ</w:t>
      </w:r>
      <w:r w:rsidR="00A56ABD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прежнему демонстрируют выпускники</w:t>
      </w:r>
      <w:r w:rsidR="00A56ABD">
        <w:rPr>
          <w:sz w:val="28"/>
          <w:szCs w:val="28"/>
        </w:rPr>
        <w:t xml:space="preserve"> </w:t>
      </w:r>
      <w:r w:rsidRPr="00CF4415">
        <w:rPr>
          <w:sz w:val="28"/>
          <w:szCs w:val="28"/>
        </w:rPr>
        <w:t>Вейделевской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средних школах</w:t>
      </w:r>
      <w:r w:rsidRPr="00CF44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стали значительно выше в Белоколодезской (на 15 баллов), </w:t>
      </w:r>
      <w:proofErr w:type="spellStart"/>
      <w:r>
        <w:rPr>
          <w:sz w:val="28"/>
          <w:szCs w:val="28"/>
        </w:rPr>
        <w:t>Малакевской</w:t>
      </w:r>
      <w:proofErr w:type="spellEnd"/>
      <w:r w:rsidR="00A56A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9 баллов),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 (на 8,3 балла),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  (на 8 баллов), Викторопольской  (на 7 баллов), </w:t>
      </w:r>
      <w:proofErr w:type="spellStart"/>
      <w:r>
        <w:rPr>
          <w:sz w:val="28"/>
          <w:szCs w:val="28"/>
        </w:rPr>
        <w:t>Зенинской</w:t>
      </w:r>
      <w:proofErr w:type="spellEnd"/>
      <w:r>
        <w:rPr>
          <w:sz w:val="28"/>
          <w:szCs w:val="28"/>
        </w:rPr>
        <w:t xml:space="preserve"> (на 6,1 балла) средних школах</w:t>
      </w:r>
      <w:r w:rsidRPr="00CF4415">
        <w:rPr>
          <w:sz w:val="28"/>
          <w:szCs w:val="28"/>
        </w:rPr>
        <w:t xml:space="preserve"> – </w:t>
      </w:r>
      <w:r>
        <w:rPr>
          <w:sz w:val="28"/>
          <w:szCs w:val="28"/>
        </w:rPr>
        <w:t>54</w:t>
      </w:r>
      <w:r w:rsidRPr="00CF4415">
        <w:rPr>
          <w:sz w:val="28"/>
          <w:szCs w:val="28"/>
        </w:rPr>
        <w:t>%</w:t>
      </w:r>
      <w:r>
        <w:rPr>
          <w:sz w:val="28"/>
          <w:szCs w:val="28"/>
        </w:rPr>
        <w:t xml:space="preserve">,  </w:t>
      </w:r>
      <w:r w:rsidRPr="00CF4415">
        <w:rPr>
          <w:sz w:val="28"/>
          <w:szCs w:val="28"/>
        </w:rPr>
        <w:t xml:space="preserve">  ниже в  </w:t>
      </w:r>
      <w:proofErr w:type="spellStart"/>
      <w:r>
        <w:rPr>
          <w:sz w:val="28"/>
          <w:szCs w:val="28"/>
        </w:rPr>
        <w:t>Колесниковской</w:t>
      </w:r>
      <w:proofErr w:type="spellEnd"/>
      <w:r w:rsidR="00A5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(на 8 баллов), </w:t>
      </w:r>
      <w:proofErr w:type="spellStart"/>
      <w:r>
        <w:rPr>
          <w:sz w:val="28"/>
          <w:szCs w:val="28"/>
        </w:rPr>
        <w:t>Солонцинской</w:t>
      </w:r>
      <w:proofErr w:type="spellEnd"/>
      <w:r w:rsidR="00A5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(на 4,2 балла), Должанской </w:t>
      </w:r>
      <w:r w:rsidRPr="00CF4415">
        <w:rPr>
          <w:sz w:val="28"/>
          <w:szCs w:val="28"/>
        </w:rPr>
        <w:t xml:space="preserve">сош (на </w:t>
      </w:r>
      <w:r>
        <w:rPr>
          <w:sz w:val="28"/>
          <w:szCs w:val="28"/>
        </w:rPr>
        <w:t>4</w:t>
      </w:r>
      <w:r w:rsidRPr="00CF4415">
        <w:rPr>
          <w:sz w:val="28"/>
          <w:szCs w:val="28"/>
        </w:rPr>
        <w:t xml:space="preserve"> балла</w:t>
      </w:r>
      <w:r>
        <w:rPr>
          <w:sz w:val="28"/>
          <w:szCs w:val="28"/>
        </w:rPr>
        <w:t>)</w:t>
      </w:r>
      <w:r w:rsidRPr="00CF4415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</w:t>
      </w:r>
      <w:r w:rsidRPr="00CF4415">
        <w:rPr>
          <w:sz w:val="28"/>
          <w:szCs w:val="28"/>
        </w:rPr>
        <w:t xml:space="preserve">, можно отметить, что в районе наблюдается тенденция к уменьшению количества школ, дающих низкие результаты </w:t>
      </w:r>
      <w:r>
        <w:rPr>
          <w:sz w:val="28"/>
          <w:szCs w:val="28"/>
        </w:rPr>
        <w:t>качества знаний</w:t>
      </w:r>
      <w:r w:rsidR="006B2DAE">
        <w:rPr>
          <w:sz w:val="28"/>
          <w:szCs w:val="28"/>
        </w:rPr>
        <w:t>,</w:t>
      </w:r>
      <w:r w:rsidR="00A56ABD">
        <w:rPr>
          <w:sz w:val="28"/>
          <w:szCs w:val="28"/>
        </w:rPr>
        <w:t xml:space="preserve"> </w:t>
      </w:r>
      <w:r w:rsidRPr="00CF4415">
        <w:rPr>
          <w:sz w:val="28"/>
          <w:szCs w:val="28"/>
        </w:rPr>
        <w:t>и дела</w:t>
      </w:r>
      <w:r>
        <w:rPr>
          <w:sz w:val="28"/>
          <w:szCs w:val="28"/>
        </w:rPr>
        <w:t>ется все возможное</w:t>
      </w:r>
      <w:r w:rsidRPr="00CF4415">
        <w:rPr>
          <w:sz w:val="28"/>
          <w:szCs w:val="28"/>
        </w:rPr>
        <w:t>, чтобы эта тенденция стала стабильной.</w:t>
      </w:r>
    </w:p>
    <w:p w:rsidR="007528E1" w:rsidRPr="00CF4415" w:rsidRDefault="007528E1" w:rsidP="007528E1">
      <w:pPr>
        <w:ind w:firstLine="720"/>
        <w:jc w:val="both"/>
        <w:rPr>
          <w:sz w:val="28"/>
          <w:szCs w:val="28"/>
        </w:rPr>
      </w:pPr>
      <w:r w:rsidRPr="00CF4415">
        <w:rPr>
          <w:sz w:val="28"/>
          <w:szCs w:val="28"/>
        </w:rPr>
        <w:t>Средний балл от 80</w:t>
      </w:r>
      <w:r>
        <w:rPr>
          <w:sz w:val="28"/>
          <w:szCs w:val="28"/>
        </w:rPr>
        <w:t xml:space="preserve"> до 90</w:t>
      </w:r>
      <w:r w:rsidR="006B2DAE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получили 10 выпускников (4,8%), </w:t>
      </w:r>
      <w:r w:rsidRPr="00CF4415">
        <w:rPr>
          <w:sz w:val="28"/>
          <w:szCs w:val="28"/>
        </w:rPr>
        <w:t>от 90 до 100 баллов</w:t>
      </w:r>
      <w:r>
        <w:rPr>
          <w:sz w:val="28"/>
          <w:szCs w:val="28"/>
        </w:rPr>
        <w:t xml:space="preserve"> - 4</w:t>
      </w:r>
      <w:r w:rsidRPr="00CF4415">
        <w:rPr>
          <w:sz w:val="28"/>
          <w:szCs w:val="28"/>
        </w:rPr>
        <w:t xml:space="preserve"> выпускника Вейделевской</w:t>
      </w:r>
      <w:r w:rsidR="00A56ABD">
        <w:rPr>
          <w:sz w:val="28"/>
          <w:szCs w:val="28"/>
        </w:rPr>
        <w:t xml:space="preserve"> </w:t>
      </w:r>
      <w:r w:rsidRPr="00CF4415">
        <w:rPr>
          <w:sz w:val="28"/>
          <w:szCs w:val="28"/>
        </w:rPr>
        <w:t>сош</w:t>
      </w:r>
      <w:r>
        <w:rPr>
          <w:sz w:val="28"/>
          <w:szCs w:val="28"/>
        </w:rPr>
        <w:t xml:space="preserve"> и по 1 выпускнику </w:t>
      </w:r>
      <w:proofErr w:type="gramStart"/>
      <w:r>
        <w:rPr>
          <w:sz w:val="28"/>
          <w:szCs w:val="28"/>
        </w:rPr>
        <w:t>и</w:t>
      </w:r>
      <w:r w:rsidR="00A56ABD">
        <w:rPr>
          <w:sz w:val="28"/>
          <w:szCs w:val="28"/>
        </w:rPr>
        <w:t>з</w:t>
      </w:r>
      <w:proofErr w:type="gramEnd"/>
      <w:r w:rsidR="00A56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сош-2,8</w:t>
      </w:r>
      <w:r w:rsidRPr="00CF4415">
        <w:rPr>
          <w:sz w:val="28"/>
          <w:szCs w:val="28"/>
        </w:rPr>
        <w:t>% (</w:t>
      </w:r>
      <w:r>
        <w:rPr>
          <w:sz w:val="28"/>
          <w:szCs w:val="28"/>
        </w:rPr>
        <w:t>2012год-2,6%</w:t>
      </w:r>
      <w:r w:rsidRPr="00CF4415">
        <w:rPr>
          <w:sz w:val="28"/>
          <w:szCs w:val="28"/>
        </w:rPr>
        <w:t>)</w:t>
      </w:r>
      <w:r>
        <w:rPr>
          <w:sz w:val="28"/>
          <w:szCs w:val="28"/>
        </w:rPr>
        <w:t>, высший балл- 98 у выпускника Вейделевской</w:t>
      </w:r>
      <w:r w:rsidR="00A56ABD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A56A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Белокобыльского</w:t>
      </w:r>
      <w:proofErr w:type="spellEnd"/>
      <w:r>
        <w:rPr>
          <w:sz w:val="28"/>
          <w:szCs w:val="28"/>
        </w:rPr>
        <w:t xml:space="preserve"> Р</w:t>
      </w:r>
      <w:r w:rsidRPr="00CF4415">
        <w:rPr>
          <w:sz w:val="28"/>
          <w:szCs w:val="28"/>
        </w:rPr>
        <w:t xml:space="preserve">.  </w:t>
      </w:r>
    </w:p>
    <w:p w:rsidR="007528E1" w:rsidRDefault="007528E1" w:rsidP="007528E1">
      <w:pPr>
        <w:rPr>
          <w:b/>
          <w:sz w:val="28"/>
          <w:szCs w:val="28"/>
        </w:rPr>
      </w:pPr>
    </w:p>
    <w:p w:rsidR="007528E1" w:rsidRDefault="007528E1" w:rsidP="007528E1">
      <w:pPr>
        <w:rPr>
          <w:b/>
          <w:sz w:val="28"/>
          <w:szCs w:val="28"/>
        </w:rPr>
      </w:pPr>
      <w:r w:rsidRPr="00F87842">
        <w:rPr>
          <w:noProof/>
          <w:sz w:val="28"/>
          <w:szCs w:val="28"/>
        </w:rPr>
        <w:drawing>
          <wp:inline distT="0" distB="0" distL="0" distR="0">
            <wp:extent cx="6123008" cy="2488557"/>
            <wp:effectExtent l="0" t="0" r="0" b="762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28E1" w:rsidRDefault="007528E1" w:rsidP="007528E1">
      <w:pPr>
        <w:ind w:right="-144"/>
        <w:rPr>
          <w:b/>
          <w:sz w:val="28"/>
          <w:szCs w:val="28"/>
        </w:rPr>
      </w:pPr>
    </w:p>
    <w:p w:rsidR="007528E1" w:rsidRDefault="007528E1" w:rsidP="007528E1">
      <w:pPr>
        <w:rPr>
          <w:sz w:val="28"/>
          <w:szCs w:val="28"/>
        </w:rPr>
      </w:pPr>
    </w:p>
    <w:p w:rsidR="007528E1" w:rsidRPr="00236634" w:rsidRDefault="007528E1" w:rsidP="00CD2882">
      <w:pPr>
        <w:ind w:firstLine="708"/>
        <w:rPr>
          <w:b/>
          <w:sz w:val="28"/>
          <w:szCs w:val="28"/>
        </w:rPr>
      </w:pPr>
      <w:r w:rsidRPr="00CF4415">
        <w:rPr>
          <w:sz w:val="28"/>
          <w:szCs w:val="28"/>
        </w:rPr>
        <w:t xml:space="preserve">По математике средний балл по району  увеличился </w:t>
      </w:r>
      <w:r>
        <w:rPr>
          <w:sz w:val="28"/>
          <w:szCs w:val="28"/>
        </w:rPr>
        <w:t xml:space="preserve">с </w:t>
      </w:r>
      <w:r w:rsidRPr="00CF4415">
        <w:rPr>
          <w:sz w:val="28"/>
          <w:szCs w:val="28"/>
        </w:rPr>
        <w:t>48,6 в 2012 году</w:t>
      </w:r>
      <w:r>
        <w:rPr>
          <w:sz w:val="28"/>
          <w:szCs w:val="28"/>
        </w:rPr>
        <w:t>, до 57,52 в 2013году (увеличение на 8,92 балла)</w:t>
      </w:r>
      <w:r w:rsidRPr="00CF4415">
        <w:rPr>
          <w:sz w:val="28"/>
          <w:szCs w:val="28"/>
        </w:rPr>
        <w:t xml:space="preserve">. </w:t>
      </w:r>
      <w:r w:rsidR="00CD2882">
        <w:rPr>
          <w:sz w:val="28"/>
          <w:szCs w:val="28"/>
        </w:rPr>
        <w:t xml:space="preserve">Средний балл выше </w:t>
      </w:r>
      <w:proofErr w:type="spellStart"/>
      <w:r w:rsidRPr="00226250">
        <w:rPr>
          <w:sz w:val="28"/>
          <w:szCs w:val="28"/>
        </w:rPr>
        <w:t>среднерайонного</w:t>
      </w:r>
      <w:proofErr w:type="spellEnd"/>
      <w:r w:rsidRPr="00226250">
        <w:rPr>
          <w:sz w:val="28"/>
          <w:szCs w:val="28"/>
        </w:rPr>
        <w:t xml:space="preserve"> показателя в</w:t>
      </w:r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Белоколодезской</w:t>
      </w:r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proofErr w:type="gramStart"/>
      <w:r>
        <w:rPr>
          <w:sz w:val="28"/>
          <w:szCs w:val="28"/>
        </w:rPr>
        <w:t>ш(</w:t>
      </w:r>
      <w:proofErr w:type="gramEnd"/>
      <w:r>
        <w:rPr>
          <w:sz w:val="28"/>
          <w:szCs w:val="28"/>
        </w:rPr>
        <w:t xml:space="preserve"> на 11,47 баллов), Вейделевской</w:t>
      </w:r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(на 8,2 балла),  </w:t>
      </w:r>
      <w:proofErr w:type="spellStart"/>
      <w:r>
        <w:rPr>
          <w:sz w:val="28"/>
          <w:szCs w:val="28"/>
        </w:rPr>
        <w:t>Дегтяренской</w:t>
      </w:r>
      <w:proofErr w:type="spellEnd"/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 на 16.92 балла), Должанской сош (на 1,84 балла), </w:t>
      </w:r>
      <w:proofErr w:type="spellStart"/>
      <w:r>
        <w:rPr>
          <w:sz w:val="28"/>
          <w:szCs w:val="28"/>
        </w:rPr>
        <w:t>Закутчанской</w:t>
      </w:r>
      <w:proofErr w:type="spellEnd"/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(на 1,46 балла), </w:t>
      </w:r>
      <w:proofErr w:type="spellStart"/>
      <w:r>
        <w:rPr>
          <w:sz w:val="28"/>
          <w:szCs w:val="28"/>
        </w:rPr>
        <w:t>Клименковской</w:t>
      </w:r>
      <w:proofErr w:type="spellEnd"/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>сош (на 9,64 балла), Малакеевской</w:t>
      </w:r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(на 2,25 балла), Николаевской сош (на 3,36 балла), что составляет 61% </w:t>
      </w:r>
      <w:r w:rsidR="00BC2156">
        <w:rPr>
          <w:sz w:val="28"/>
          <w:szCs w:val="28"/>
        </w:rPr>
        <w:t>от общего количества школ</w:t>
      </w:r>
      <w:r>
        <w:rPr>
          <w:sz w:val="28"/>
          <w:szCs w:val="28"/>
        </w:rPr>
        <w:t>.</w:t>
      </w:r>
    </w:p>
    <w:p w:rsidR="007528E1" w:rsidRPr="00CF4415" w:rsidRDefault="007528E1" w:rsidP="007528E1">
      <w:pPr>
        <w:ind w:firstLine="720"/>
        <w:jc w:val="both"/>
        <w:rPr>
          <w:sz w:val="28"/>
          <w:szCs w:val="28"/>
        </w:rPr>
      </w:pPr>
      <w:r w:rsidRPr="00CF4415">
        <w:rPr>
          <w:sz w:val="28"/>
          <w:szCs w:val="28"/>
        </w:rPr>
        <w:t>По отношению к прошлому учебному году результаты ЕГЭ</w:t>
      </w:r>
      <w:r w:rsidR="00CD2882">
        <w:rPr>
          <w:sz w:val="28"/>
          <w:szCs w:val="28"/>
        </w:rPr>
        <w:t xml:space="preserve"> по математике </w:t>
      </w:r>
      <w:r w:rsidRPr="00CF4415">
        <w:rPr>
          <w:sz w:val="28"/>
          <w:szCs w:val="28"/>
        </w:rPr>
        <w:t xml:space="preserve">  выше в</w:t>
      </w:r>
      <w:r>
        <w:rPr>
          <w:sz w:val="28"/>
          <w:szCs w:val="28"/>
        </w:rPr>
        <w:t xml:space="preserve"> десяти школах района</w:t>
      </w:r>
      <w:r w:rsidRPr="00CF4415">
        <w:rPr>
          <w:sz w:val="28"/>
          <w:szCs w:val="28"/>
        </w:rPr>
        <w:t xml:space="preserve"> (</w:t>
      </w:r>
      <w:r>
        <w:rPr>
          <w:sz w:val="28"/>
          <w:szCs w:val="28"/>
        </w:rPr>
        <w:t>77%)</w:t>
      </w:r>
      <w:r w:rsidRPr="00CF4415">
        <w:rPr>
          <w:sz w:val="28"/>
          <w:szCs w:val="28"/>
        </w:rPr>
        <w:t xml:space="preserve">, снизился средний балл  в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 на 4,21 балла, </w:t>
      </w:r>
      <w:proofErr w:type="spellStart"/>
      <w:r>
        <w:rPr>
          <w:sz w:val="28"/>
          <w:szCs w:val="28"/>
        </w:rPr>
        <w:t>Колесниковской</w:t>
      </w:r>
      <w:proofErr w:type="spellEnd"/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на 8,6 балла, </w:t>
      </w:r>
      <w:proofErr w:type="spellStart"/>
      <w:r>
        <w:rPr>
          <w:sz w:val="28"/>
          <w:szCs w:val="28"/>
        </w:rPr>
        <w:t>Солонцин</w:t>
      </w:r>
      <w:r w:rsidRPr="00CF4415">
        <w:rPr>
          <w:sz w:val="28"/>
          <w:szCs w:val="28"/>
        </w:rPr>
        <w:t>ской</w:t>
      </w:r>
      <w:proofErr w:type="spellEnd"/>
      <w:r w:rsidR="008C7DC0">
        <w:rPr>
          <w:sz w:val="28"/>
          <w:szCs w:val="28"/>
        </w:rPr>
        <w:t xml:space="preserve"> </w:t>
      </w:r>
      <w:r w:rsidRPr="00CF4415">
        <w:rPr>
          <w:sz w:val="28"/>
          <w:szCs w:val="28"/>
        </w:rPr>
        <w:t xml:space="preserve">сош на </w:t>
      </w:r>
      <w:r>
        <w:rPr>
          <w:sz w:val="28"/>
          <w:szCs w:val="28"/>
        </w:rPr>
        <w:t>11,25 баллов</w:t>
      </w:r>
      <w:r w:rsidRPr="00CF4415">
        <w:rPr>
          <w:sz w:val="28"/>
          <w:szCs w:val="28"/>
        </w:rPr>
        <w:t xml:space="preserve">. </w:t>
      </w:r>
      <w:r>
        <w:rPr>
          <w:sz w:val="28"/>
          <w:szCs w:val="28"/>
        </w:rPr>
        <w:t>Высокие баллы, более 80, получили 6 выпускников 11 классов (3,3%), наивысший балл по математике у выпускницы Вейделевской</w:t>
      </w:r>
      <w:r w:rsidR="008C7DC0">
        <w:rPr>
          <w:sz w:val="28"/>
          <w:szCs w:val="28"/>
        </w:rPr>
        <w:t xml:space="preserve"> </w:t>
      </w:r>
      <w:r>
        <w:rPr>
          <w:sz w:val="28"/>
          <w:szCs w:val="28"/>
        </w:rPr>
        <w:t>сош физико-математического профильного класс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Лемешко</w:t>
      </w:r>
      <w:proofErr w:type="spellEnd"/>
      <w:r>
        <w:rPr>
          <w:sz w:val="28"/>
          <w:szCs w:val="28"/>
        </w:rPr>
        <w:t xml:space="preserve"> К.   </w:t>
      </w:r>
    </w:p>
    <w:p w:rsidR="007528E1" w:rsidRPr="00CF4415" w:rsidRDefault="007528E1" w:rsidP="007528E1">
      <w:pPr>
        <w:jc w:val="both"/>
        <w:rPr>
          <w:color w:val="FF0000"/>
          <w:sz w:val="28"/>
          <w:szCs w:val="28"/>
        </w:rPr>
      </w:pPr>
    </w:p>
    <w:p w:rsidR="00CD2882" w:rsidRDefault="00CD2882" w:rsidP="004E3141">
      <w:pPr>
        <w:jc w:val="center"/>
        <w:rPr>
          <w:b/>
          <w:sz w:val="28"/>
          <w:szCs w:val="28"/>
        </w:rPr>
      </w:pPr>
    </w:p>
    <w:p w:rsidR="00CD2882" w:rsidRDefault="00CD2882" w:rsidP="004E3141">
      <w:pPr>
        <w:jc w:val="center"/>
        <w:rPr>
          <w:b/>
          <w:sz w:val="28"/>
          <w:szCs w:val="28"/>
        </w:rPr>
      </w:pPr>
    </w:p>
    <w:p w:rsidR="00CD2882" w:rsidRDefault="00CD2882" w:rsidP="004E3141">
      <w:pPr>
        <w:jc w:val="center"/>
        <w:rPr>
          <w:b/>
          <w:sz w:val="28"/>
          <w:szCs w:val="28"/>
        </w:rPr>
      </w:pPr>
    </w:p>
    <w:p w:rsidR="004E3141" w:rsidRDefault="004E3141" w:rsidP="004E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по математике по результатам ЕГЭ в 2012, 2013гг</w:t>
      </w:r>
    </w:p>
    <w:p w:rsidR="007528E1" w:rsidRDefault="007528E1" w:rsidP="004E3141">
      <w:pPr>
        <w:rPr>
          <w:b/>
          <w:sz w:val="28"/>
          <w:szCs w:val="28"/>
        </w:rPr>
      </w:pPr>
    </w:p>
    <w:p w:rsidR="007528E1" w:rsidRDefault="007528E1" w:rsidP="007528E1">
      <w:pPr>
        <w:rPr>
          <w:b/>
          <w:sz w:val="28"/>
          <w:szCs w:val="28"/>
        </w:rPr>
      </w:pPr>
      <w:r w:rsidRPr="004462FF">
        <w:rPr>
          <w:b/>
          <w:noProof/>
          <w:sz w:val="28"/>
          <w:szCs w:val="28"/>
        </w:rPr>
        <w:drawing>
          <wp:inline distT="0" distB="0" distL="0" distR="0">
            <wp:extent cx="6215605" cy="3414532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28E1" w:rsidRDefault="007528E1" w:rsidP="007528E1">
      <w:pPr>
        <w:ind w:right="139"/>
        <w:rPr>
          <w:b/>
          <w:sz w:val="28"/>
          <w:szCs w:val="28"/>
        </w:rPr>
      </w:pPr>
    </w:p>
    <w:p w:rsidR="007528E1" w:rsidRDefault="007528E1" w:rsidP="007528E1">
      <w:pPr>
        <w:rPr>
          <w:b/>
          <w:sz w:val="28"/>
          <w:szCs w:val="28"/>
        </w:rPr>
      </w:pPr>
    </w:p>
    <w:p w:rsidR="007528E1" w:rsidRDefault="007528E1" w:rsidP="007528E1">
      <w:pPr>
        <w:rPr>
          <w:b/>
          <w:sz w:val="28"/>
          <w:szCs w:val="28"/>
        </w:rPr>
      </w:pPr>
    </w:p>
    <w:p w:rsidR="007528E1" w:rsidRDefault="007528E1" w:rsidP="007528E1">
      <w:pPr>
        <w:ind w:firstLine="708"/>
        <w:jc w:val="both"/>
        <w:rPr>
          <w:sz w:val="28"/>
          <w:szCs w:val="28"/>
        </w:rPr>
      </w:pPr>
      <w:r w:rsidRPr="00CF4415">
        <w:rPr>
          <w:sz w:val="28"/>
          <w:szCs w:val="28"/>
        </w:rPr>
        <w:t xml:space="preserve">Наиболее востребованными предметами по </w:t>
      </w:r>
      <w:r>
        <w:rPr>
          <w:sz w:val="28"/>
          <w:szCs w:val="28"/>
        </w:rPr>
        <w:t>выбору стали: обществознание (76</w:t>
      </w:r>
      <w:r w:rsidRPr="00CF4415">
        <w:rPr>
          <w:sz w:val="28"/>
          <w:szCs w:val="28"/>
        </w:rPr>
        <w:t>%), физика (</w:t>
      </w:r>
      <w:r>
        <w:rPr>
          <w:sz w:val="28"/>
          <w:szCs w:val="28"/>
        </w:rPr>
        <w:t>31</w:t>
      </w:r>
      <w:r w:rsidRPr="00CF4415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история (23%), </w:t>
      </w:r>
      <w:r w:rsidRPr="00CF4415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(19</w:t>
      </w:r>
      <w:r w:rsidRPr="00CF4415">
        <w:rPr>
          <w:sz w:val="28"/>
          <w:szCs w:val="28"/>
        </w:rPr>
        <w:t xml:space="preserve">%). Анализ полученных результатов свидетельствует о повышении результативности среднего балла по отношению к истекшему учебному </w:t>
      </w:r>
      <w:r w:rsidRPr="009054BC">
        <w:rPr>
          <w:sz w:val="28"/>
          <w:szCs w:val="28"/>
        </w:rPr>
        <w:t>году по 8 предметам (89%)-</w:t>
      </w:r>
      <w:r>
        <w:rPr>
          <w:sz w:val="28"/>
          <w:szCs w:val="28"/>
        </w:rPr>
        <w:t xml:space="preserve">английский язык </w:t>
      </w:r>
      <w:proofErr w:type="gramStart"/>
      <w:r w:rsidR="00CD2882">
        <w:rPr>
          <w:sz w:val="28"/>
          <w:szCs w:val="28"/>
        </w:rPr>
        <w:t>–н</w:t>
      </w:r>
      <w:proofErr w:type="gramEnd"/>
      <w:r w:rsidR="00CD2882">
        <w:rPr>
          <w:sz w:val="28"/>
          <w:szCs w:val="28"/>
        </w:rPr>
        <w:t xml:space="preserve">а </w:t>
      </w:r>
      <w:r>
        <w:rPr>
          <w:sz w:val="28"/>
          <w:szCs w:val="28"/>
        </w:rPr>
        <w:t>37,6 баллов, биология-  12,95 баллов</w:t>
      </w:r>
      <w:r w:rsidRPr="00CF4415">
        <w:rPr>
          <w:sz w:val="28"/>
          <w:szCs w:val="28"/>
        </w:rPr>
        <w:t>,</w:t>
      </w:r>
      <w:r>
        <w:rPr>
          <w:sz w:val="28"/>
          <w:szCs w:val="28"/>
        </w:rPr>
        <w:t xml:space="preserve"> география – 9,77 баллов, обществознание- </w:t>
      </w:r>
      <w:r w:rsidRPr="00D91F2D">
        <w:rPr>
          <w:sz w:val="28"/>
          <w:szCs w:val="28"/>
        </w:rPr>
        <w:t xml:space="preserve"> 6,6 балла</w:t>
      </w:r>
      <w:r>
        <w:rPr>
          <w:sz w:val="28"/>
          <w:szCs w:val="28"/>
        </w:rPr>
        <w:t>,</w:t>
      </w:r>
      <w:r w:rsidR="0081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физика- </w:t>
      </w:r>
      <w:r w:rsidRPr="00D91F2D">
        <w:rPr>
          <w:sz w:val="28"/>
          <w:szCs w:val="28"/>
        </w:rPr>
        <w:t xml:space="preserve"> 4,97 баллов,</w:t>
      </w:r>
      <w:r w:rsidR="00816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и ИКТ - 2,9 балла,  литература- </w:t>
      </w:r>
      <w:r w:rsidRPr="00D91F2D">
        <w:rPr>
          <w:sz w:val="28"/>
          <w:szCs w:val="28"/>
        </w:rPr>
        <w:t xml:space="preserve"> 1,8 </w:t>
      </w:r>
      <w:r w:rsidRPr="00D91F2D">
        <w:rPr>
          <w:sz w:val="28"/>
          <w:szCs w:val="28"/>
        </w:rPr>
        <w:lastRenderedPageBreak/>
        <w:t>балла</w:t>
      </w:r>
      <w:r>
        <w:rPr>
          <w:sz w:val="28"/>
          <w:szCs w:val="28"/>
        </w:rPr>
        <w:t>,</w:t>
      </w:r>
      <w:r w:rsidRPr="00F018A5">
        <w:rPr>
          <w:sz w:val="28"/>
          <w:szCs w:val="28"/>
        </w:rPr>
        <w:t xml:space="preserve"> химия- на 0,5 баллов,</w:t>
      </w:r>
      <w:r w:rsidR="00816AA1">
        <w:rPr>
          <w:sz w:val="28"/>
          <w:szCs w:val="28"/>
        </w:rPr>
        <w:t xml:space="preserve"> </w:t>
      </w:r>
      <w:r w:rsidR="00CD2882">
        <w:rPr>
          <w:sz w:val="28"/>
          <w:szCs w:val="28"/>
        </w:rPr>
        <w:t xml:space="preserve">средний балл  по истории </w:t>
      </w:r>
      <w:r>
        <w:rPr>
          <w:sz w:val="28"/>
          <w:szCs w:val="28"/>
        </w:rPr>
        <w:t>остался на прежнем уровне.</w:t>
      </w:r>
    </w:p>
    <w:p w:rsidR="00CD2882" w:rsidRPr="00E77F36" w:rsidRDefault="00CD2882" w:rsidP="007528E1">
      <w:pPr>
        <w:ind w:firstLine="708"/>
        <w:jc w:val="both"/>
        <w:rPr>
          <w:color w:val="FF0000"/>
          <w:sz w:val="28"/>
          <w:szCs w:val="28"/>
        </w:rPr>
      </w:pPr>
    </w:p>
    <w:p w:rsidR="004E3141" w:rsidRDefault="004E3141" w:rsidP="004E3141">
      <w:pPr>
        <w:jc w:val="both"/>
        <w:rPr>
          <w:sz w:val="28"/>
          <w:szCs w:val="28"/>
        </w:rPr>
      </w:pPr>
      <w:r w:rsidRPr="00CF4415">
        <w:rPr>
          <w:noProof/>
          <w:sz w:val="28"/>
          <w:szCs w:val="28"/>
        </w:rPr>
        <w:drawing>
          <wp:inline distT="0" distB="0" distL="0" distR="0">
            <wp:extent cx="6504973" cy="2303362"/>
            <wp:effectExtent l="0" t="0" r="0" b="1905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3141" w:rsidRDefault="004E3141" w:rsidP="007528E1">
      <w:pPr>
        <w:ind w:firstLine="708"/>
        <w:jc w:val="both"/>
        <w:rPr>
          <w:sz w:val="28"/>
          <w:szCs w:val="28"/>
        </w:rPr>
      </w:pPr>
    </w:p>
    <w:p w:rsidR="007528E1" w:rsidRPr="007B755F" w:rsidRDefault="007528E1" w:rsidP="007528E1">
      <w:pPr>
        <w:ind w:firstLine="708"/>
        <w:jc w:val="both"/>
        <w:rPr>
          <w:sz w:val="28"/>
          <w:szCs w:val="28"/>
        </w:rPr>
      </w:pPr>
      <w:r w:rsidRPr="007B755F">
        <w:rPr>
          <w:sz w:val="28"/>
          <w:szCs w:val="28"/>
        </w:rPr>
        <w:t>От 80 до 100 баллов по предметам по выбору  получили 35 выпускников</w:t>
      </w:r>
      <w:r w:rsidR="00CD2882">
        <w:rPr>
          <w:sz w:val="28"/>
          <w:szCs w:val="28"/>
        </w:rPr>
        <w:t xml:space="preserve"> -</w:t>
      </w:r>
      <w:r w:rsidRPr="007B755F">
        <w:rPr>
          <w:sz w:val="28"/>
          <w:szCs w:val="28"/>
        </w:rPr>
        <w:t>11,3%</w:t>
      </w:r>
      <w:r w:rsidR="00CD2882">
        <w:rPr>
          <w:sz w:val="28"/>
          <w:szCs w:val="28"/>
        </w:rPr>
        <w:t xml:space="preserve"> (</w:t>
      </w:r>
      <w:r>
        <w:rPr>
          <w:sz w:val="28"/>
          <w:szCs w:val="28"/>
        </w:rPr>
        <w:t>2012г-4%</w:t>
      </w:r>
      <w:r w:rsidRPr="007B755F">
        <w:rPr>
          <w:sz w:val="28"/>
          <w:szCs w:val="28"/>
        </w:rPr>
        <w:t xml:space="preserve">).  Лучшие результаты у выпускников </w:t>
      </w:r>
      <w:proofErr w:type="spellStart"/>
      <w:r w:rsidRPr="007B755F">
        <w:rPr>
          <w:sz w:val="28"/>
          <w:szCs w:val="28"/>
        </w:rPr>
        <w:t>Дегтяренской</w:t>
      </w:r>
      <w:proofErr w:type="spellEnd"/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сош, где 67% выпускников от сдававших предметы по выбору получили от 80до 100 баллов, боле 10%таких выпускников в Белоколодезской</w:t>
      </w:r>
      <w:r w:rsidR="004B1316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сош(18%), Малакеевской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 (16%), Вейделевской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 xml:space="preserve">сош (14%),  </w:t>
      </w:r>
      <w:proofErr w:type="gramStart"/>
      <w:r w:rsidRPr="007B755F">
        <w:rPr>
          <w:sz w:val="28"/>
          <w:szCs w:val="28"/>
        </w:rPr>
        <w:t>Николаевской</w:t>
      </w:r>
      <w:proofErr w:type="gramEnd"/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 xml:space="preserve">сош (11%).  </w:t>
      </w:r>
      <w:r w:rsidR="009458F6">
        <w:rPr>
          <w:sz w:val="28"/>
          <w:szCs w:val="28"/>
        </w:rPr>
        <w:tab/>
      </w:r>
      <w:proofErr w:type="gramStart"/>
      <w:r w:rsidRPr="007B755F">
        <w:rPr>
          <w:sz w:val="28"/>
          <w:szCs w:val="28"/>
        </w:rPr>
        <w:t>Наиболее высокий балл по обществознанию</w:t>
      </w:r>
      <w:r w:rsidR="00816AA1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-</w:t>
      </w:r>
      <w:r w:rsidR="009458F6">
        <w:rPr>
          <w:sz w:val="28"/>
          <w:szCs w:val="28"/>
        </w:rPr>
        <w:t xml:space="preserve"> 98 </w:t>
      </w:r>
      <w:r w:rsidRPr="007B755F">
        <w:rPr>
          <w:sz w:val="28"/>
          <w:szCs w:val="28"/>
        </w:rPr>
        <w:t xml:space="preserve"> у выпускника Малакеевской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</w:t>
      </w:r>
      <w:r w:rsidR="009458F6">
        <w:rPr>
          <w:sz w:val="28"/>
          <w:szCs w:val="28"/>
        </w:rPr>
        <w:t xml:space="preserve"> Зинченко И., </w:t>
      </w:r>
      <w:r>
        <w:rPr>
          <w:sz w:val="28"/>
          <w:szCs w:val="28"/>
        </w:rPr>
        <w:t>93 балла у выпускницы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Белоколодезской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</w:t>
      </w:r>
      <w:r w:rsidR="004E3141">
        <w:rPr>
          <w:sz w:val="28"/>
          <w:szCs w:val="28"/>
        </w:rPr>
        <w:t xml:space="preserve"> Андреевой Ю.</w:t>
      </w:r>
      <w:r w:rsidR="009458F6">
        <w:rPr>
          <w:sz w:val="28"/>
          <w:szCs w:val="28"/>
        </w:rPr>
        <w:t>,</w:t>
      </w:r>
      <w:r w:rsidRPr="007B755F">
        <w:rPr>
          <w:sz w:val="28"/>
          <w:szCs w:val="28"/>
        </w:rPr>
        <w:t xml:space="preserve"> по физике лучшие результаты-94 балл</w:t>
      </w:r>
      <w:r>
        <w:rPr>
          <w:sz w:val="28"/>
          <w:szCs w:val="28"/>
        </w:rPr>
        <w:t>а</w:t>
      </w:r>
      <w:r w:rsidR="009458F6">
        <w:rPr>
          <w:sz w:val="28"/>
          <w:szCs w:val="28"/>
        </w:rPr>
        <w:t>,</w:t>
      </w:r>
      <w:r>
        <w:rPr>
          <w:sz w:val="28"/>
          <w:szCs w:val="28"/>
        </w:rPr>
        <w:t xml:space="preserve"> у выпускниц</w:t>
      </w:r>
      <w:r w:rsidR="00816AA1">
        <w:rPr>
          <w:sz w:val="28"/>
          <w:szCs w:val="28"/>
        </w:rPr>
        <w:t>ы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Вейделевской</w:t>
      </w:r>
      <w:r w:rsidR="00816AA1">
        <w:rPr>
          <w:sz w:val="28"/>
          <w:szCs w:val="28"/>
        </w:rPr>
        <w:t xml:space="preserve"> </w:t>
      </w:r>
      <w:r w:rsidR="004E3141">
        <w:rPr>
          <w:sz w:val="28"/>
          <w:szCs w:val="28"/>
        </w:rPr>
        <w:t xml:space="preserve">сош </w:t>
      </w:r>
      <w:proofErr w:type="spellStart"/>
      <w:r w:rsidR="004E3141">
        <w:rPr>
          <w:sz w:val="28"/>
          <w:szCs w:val="28"/>
        </w:rPr>
        <w:t>Лемешко</w:t>
      </w:r>
      <w:proofErr w:type="spellEnd"/>
      <w:r w:rsidR="004E3141">
        <w:rPr>
          <w:sz w:val="28"/>
          <w:szCs w:val="28"/>
        </w:rPr>
        <w:t xml:space="preserve"> К.</w:t>
      </w:r>
      <w:r w:rsidRPr="007B755F">
        <w:rPr>
          <w:sz w:val="28"/>
          <w:szCs w:val="28"/>
        </w:rPr>
        <w:t xml:space="preserve"> и </w:t>
      </w:r>
      <w:proofErr w:type="spellStart"/>
      <w:r w:rsidRPr="007B755F">
        <w:rPr>
          <w:sz w:val="28"/>
          <w:szCs w:val="28"/>
        </w:rPr>
        <w:t>Дегтяренской</w:t>
      </w:r>
      <w:proofErr w:type="spellEnd"/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</w:t>
      </w:r>
      <w:r w:rsidR="004E3141">
        <w:rPr>
          <w:sz w:val="28"/>
          <w:szCs w:val="28"/>
        </w:rPr>
        <w:t xml:space="preserve"> </w:t>
      </w:r>
      <w:proofErr w:type="spellStart"/>
      <w:r w:rsidR="004E3141">
        <w:rPr>
          <w:sz w:val="28"/>
          <w:szCs w:val="28"/>
        </w:rPr>
        <w:t>Синько</w:t>
      </w:r>
      <w:proofErr w:type="spellEnd"/>
      <w:r w:rsidR="004E3141">
        <w:rPr>
          <w:sz w:val="28"/>
          <w:szCs w:val="28"/>
        </w:rPr>
        <w:t xml:space="preserve"> А.</w:t>
      </w:r>
      <w:r w:rsidRPr="007B755F">
        <w:rPr>
          <w:sz w:val="28"/>
          <w:szCs w:val="28"/>
        </w:rPr>
        <w:t>, по английском</w:t>
      </w:r>
      <w:r>
        <w:rPr>
          <w:sz w:val="28"/>
          <w:szCs w:val="28"/>
        </w:rPr>
        <w:t>у языку -94 балла у выпускницы В</w:t>
      </w:r>
      <w:r w:rsidRPr="007B755F">
        <w:rPr>
          <w:sz w:val="28"/>
          <w:szCs w:val="28"/>
        </w:rPr>
        <w:t>ейделевской</w:t>
      </w:r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</w:t>
      </w:r>
      <w:r w:rsidR="004E3141">
        <w:rPr>
          <w:sz w:val="28"/>
          <w:szCs w:val="28"/>
        </w:rPr>
        <w:t xml:space="preserve"> Серенко Е.</w:t>
      </w:r>
      <w:r w:rsidRPr="007B755F">
        <w:rPr>
          <w:sz w:val="28"/>
          <w:szCs w:val="28"/>
        </w:rPr>
        <w:t>, по и</w:t>
      </w:r>
      <w:r>
        <w:rPr>
          <w:sz w:val="28"/>
          <w:szCs w:val="28"/>
        </w:rPr>
        <w:t>стории 91 балл у выпускницы</w:t>
      </w:r>
      <w:r w:rsidR="00181BA3">
        <w:rPr>
          <w:sz w:val="28"/>
          <w:szCs w:val="28"/>
        </w:rPr>
        <w:t xml:space="preserve"> </w:t>
      </w:r>
      <w:proofErr w:type="spellStart"/>
      <w:r w:rsidRPr="007B755F">
        <w:rPr>
          <w:sz w:val="28"/>
          <w:szCs w:val="28"/>
        </w:rPr>
        <w:t>Клименоковской</w:t>
      </w:r>
      <w:proofErr w:type="spellEnd"/>
      <w:r w:rsidR="00181BA3">
        <w:rPr>
          <w:sz w:val="28"/>
          <w:szCs w:val="28"/>
        </w:rPr>
        <w:t xml:space="preserve"> </w:t>
      </w:r>
      <w:r w:rsidRPr="007B755F">
        <w:rPr>
          <w:sz w:val="28"/>
          <w:szCs w:val="28"/>
        </w:rPr>
        <w:t>сош</w:t>
      </w:r>
      <w:r w:rsidR="004E3141">
        <w:rPr>
          <w:sz w:val="28"/>
          <w:szCs w:val="28"/>
        </w:rPr>
        <w:t xml:space="preserve"> </w:t>
      </w:r>
      <w:proofErr w:type="spellStart"/>
      <w:r w:rsidR="004E3141">
        <w:rPr>
          <w:sz w:val="28"/>
          <w:szCs w:val="28"/>
        </w:rPr>
        <w:t>Долженко</w:t>
      </w:r>
      <w:proofErr w:type="spellEnd"/>
      <w:r w:rsidR="004E3141">
        <w:rPr>
          <w:sz w:val="28"/>
          <w:szCs w:val="28"/>
        </w:rPr>
        <w:t xml:space="preserve"> Е.</w:t>
      </w:r>
      <w:r w:rsidRPr="007B755F">
        <w:rPr>
          <w:sz w:val="28"/>
          <w:szCs w:val="28"/>
        </w:rPr>
        <w:t>, по химии-98 балл</w:t>
      </w:r>
      <w:r>
        <w:rPr>
          <w:sz w:val="28"/>
          <w:szCs w:val="28"/>
        </w:rPr>
        <w:t>о</w:t>
      </w:r>
      <w:r w:rsidRPr="007B755F">
        <w:rPr>
          <w:sz w:val="28"/>
          <w:szCs w:val="28"/>
        </w:rPr>
        <w:t>в</w:t>
      </w:r>
      <w:proofErr w:type="gramEnd"/>
      <w:r w:rsidRPr="007B755F">
        <w:rPr>
          <w:sz w:val="28"/>
          <w:szCs w:val="28"/>
        </w:rPr>
        <w:t xml:space="preserve"> у выпускницы Должанской сош</w:t>
      </w:r>
      <w:r w:rsidR="00181BA3">
        <w:rPr>
          <w:sz w:val="28"/>
          <w:szCs w:val="28"/>
        </w:rPr>
        <w:t xml:space="preserve"> </w:t>
      </w:r>
      <w:proofErr w:type="spellStart"/>
      <w:r w:rsidR="004E3141">
        <w:rPr>
          <w:sz w:val="28"/>
          <w:szCs w:val="28"/>
        </w:rPr>
        <w:t>Локтионовой</w:t>
      </w:r>
      <w:proofErr w:type="spellEnd"/>
      <w:r w:rsidR="004E3141">
        <w:rPr>
          <w:sz w:val="28"/>
          <w:szCs w:val="28"/>
        </w:rPr>
        <w:t xml:space="preserve"> А</w:t>
      </w:r>
      <w:r w:rsidRPr="007B755F">
        <w:rPr>
          <w:sz w:val="28"/>
          <w:szCs w:val="28"/>
        </w:rPr>
        <w:t>.</w:t>
      </w:r>
    </w:p>
    <w:p w:rsidR="007528E1" w:rsidRPr="007B755F" w:rsidRDefault="009458F6" w:rsidP="00752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8E1" w:rsidRPr="007B755F">
        <w:rPr>
          <w:sz w:val="28"/>
          <w:szCs w:val="28"/>
        </w:rPr>
        <w:t xml:space="preserve">Данный показатель свидетельствует о. целенаправленной работе педагогов по подготовке выпускников к сдаче экзаменов по профилирующим предметам, необходимым для поступления в Вузы. </w:t>
      </w:r>
    </w:p>
    <w:p w:rsidR="007528E1" w:rsidRDefault="007528E1" w:rsidP="004E3141">
      <w:pPr>
        <w:ind w:firstLine="708"/>
        <w:jc w:val="both"/>
        <w:rPr>
          <w:sz w:val="28"/>
          <w:szCs w:val="28"/>
        </w:rPr>
      </w:pPr>
      <w:r w:rsidRPr="00236634">
        <w:rPr>
          <w:sz w:val="28"/>
          <w:szCs w:val="28"/>
        </w:rPr>
        <w:t xml:space="preserve">По итогам </w:t>
      </w:r>
      <w:r w:rsidR="00C11582">
        <w:rPr>
          <w:sz w:val="28"/>
          <w:szCs w:val="28"/>
        </w:rPr>
        <w:t xml:space="preserve">ГИА в 11 классах в </w:t>
      </w:r>
      <w:r w:rsidRPr="00236634">
        <w:rPr>
          <w:sz w:val="28"/>
          <w:szCs w:val="28"/>
        </w:rPr>
        <w:t xml:space="preserve">2013 года в рейтинговой таблице  лидируют </w:t>
      </w:r>
      <w:proofErr w:type="spellStart"/>
      <w:r w:rsidRPr="00236634">
        <w:rPr>
          <w:sz w:val="28"/>
          <w:szCs w:val="28"/>
        </w:rPr>
        <w:t>Дегтяренская</w:t>
      </w:r>
      <w:proofErr w:type="spellEnd"/>
      <w:r w:rsidRPr="00236634">
        <w:rPr>
          <w:sz w:val="28"/>
          <w:szCs w:val="28"/>
        </w:rPr>
        <w:t xml:space="preserve">, </w:t>
      </w:r>
      <w:proofErr w:type="spellStart"/>
      <w:r w:rsidRPr="00236634">
        <w:rPr>
          <w:sz w:val="28"/>
          <w:szCs w:val="28"/>
        </w:rPr>
        <w:t>Белоколодезская</w:t>
      </w:r>
      <w:proofErr w:type="spellEnd"/>
      <w:r w:rsidRPr="00236634">
        <w:rPr>
          <w:sz w:val="28"/>
          <w:szCs w:val="28"/>
        </w:rPr>
        <w:t xml:space="preserve">, </w:t>
      </w:r>
      <w:proofErr w:type="spellStart"/>
      <w:r w:rsidRPr="00236634">
        <w:rPr>
          <w:sz w:val="28"/>
          <w:szCs w:val="28"/>
        </w:rPr>
        <w:t>Клименковская</w:t>
      </w:r>
      <w:proofErr w:type="spellEnd"/>
      <w:r w:rsidRPr="00236634">
        <w:rPr>
          <w:sz w:val="28"/>
          <w:szCs w:val="28"/>
        </w:rPr>
        <w:t xml:space="preserve">,  Вейделевская,  Малакеевская и </w:t>
      </w:r>
      <w:proofErr w:type="spellStart"/>
      <w:r w:rsidRPr="00236634">
        <w:rPr>
          <w:sz w:val="28"/>
          <w:szCs w:val="28"/>
        </w:rPr>
        <w:t>Викторопольская</w:t>
      </w:r>
      <w:proofErr w:type="spellEnd"/>
      <w:r w:rsidR="00816AA1">
        <w:rPr>
          <w:sz w:val="28"/>
          <w:szCs w:val="28"/>
        </w:rPr>
        <w:t xml:space="preserve"> </w:t>
      </w:r>
      <w:r w:rsidRPr="00236634">
        <w:rPr>
          <w:sz w:val="28"/>
          <w:szCs w:val="28"/>
        </w:rPr>
        <w:t xml:space="preserve">сош. Высокие показатели по итогам ГИА, региональных, муниципальных контрольных работ и пробных экзаменов в этих школах неслучайны, поскольку данные учреждения  осуществляют целенаправленную работу по повышению результативности обучения, организуют действенный </w:t>
      </w:r>
      <w:proofErr w:type="gramStart"/>
      <w:r w:rsidRPr="00236634">
        <w:rPr>
          <w:sz w:val="28"/>
          <w:szCs w:val="28"/>
        </w:rPr>
        <w:t>контроль за</w:t>
      </w:r>
      <w:proofErr w:type="gramEnd"/>
      <w:r w:rsidRPr="00236634">
        <w:rPr>
          <w:sz w:val="28"/>
          <w:szCs w:val="28"/>
        </w:rPr>
        <w:t xml:space="preserve"> качеством знаний учащихся на всех ступенях обучения, ведут системную индивидуальную работу с каждым обучающимся.  </w:t>
      </w:r>
    </w:p>
    <w:p w:rsidR="00C11582" w:rsidRPr="004462FF" w:rsidRDefault="00C11582" w:rsidP="004E3141">
      <w:pPr>
        <w:ind w:firstLine="708"/>
        <w:jc w:val="both"/>
        <w:rPr>
          <w:sz w:val="28"/>
          <w:szCs w:val="28"/>
        </w:rPr>
      </w:pPr>
    </w:p>
    <w:p w:rsidR="007528E1" w:rsidRDefault="007528E1" w:rsidP="007528E1">
      <w:pPr>
        <w:rPr>
          <w:b/>
          <w:sz w:val="28"/>
          <w:szCs w:val="28"/>
        </w:rPr>
      </w:pPr>
      <w:r w:rsidRPr="005654D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16330" cy="2893671"/>
            <wp:effectExtent l="19050" t="0" r="22570" b="1929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582" w:rsidRDefault="00C11582" w:rsidP="004E3141">
      <w:pPr>
        <w:ind w:firstLine="708"/>
        <w:jc w:val="both"/>
        <w:rPr>
          <w:sz w:val="28"/>
          <w:szCs w:val="28"/>
        </w:rPr>
      </w:pPr>
    </w:p>
    <w:p w:rsidR="00C11582" w:rsidRDefault="00C11582" w:rsidP="00C11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 в 9-х классах также успешно прошли все 100% выпускников. </w:t>
      </w:r>
      <w:r w:rsidR="007528E1" w:rsidRPr="00CF4415">
        <w:rPr>
          <w:sz w:val="28"/>
          <w:szCs w:val="28"/>
        </w:rPr>
        <w:t xml:space="preserve">Математику за </w:t>
      </w:r>
      <w:r w:rsidR="007528E1">
        <w:rPr>
          <w:sz w:val="28"/>
          <w:szCs w:val="28"/>
        </w:rPr>
        <w:t>курс основной школы</w:t>
      </w:r>
      <w:r>
        <w:rPr>
          <w:sz w:val="28"/>
          <w:szCs w:val="28"/>
        </w:rPr>
        <w:t xml:space="preserve"> в новой форме </w:t>
      </w:r>
      <w:r w:rsidR="007528E1">
        <w:rPr>
          <w:sz w:val="28"/>
          <w:szCs w:val="28"/>
        </w:rPr>
        <w:t xml:space="preserve"> сдавали 197 девятиклассников. У</w:t>
      </w:r>
      <w:r w:rsidR="007528E1" w:rsidRPr="00CF4415">
        <w:rPr>
          <w:sz w:val="28"/>
          <w:szCs w:val="28"/>
        </w:rPr>
        <w:t xml:space="preserve">спеваемость составила </w:t>
      </w:r>
      <w:r w:rsidR="007528E1">
        <w:rPr>
          <w:sz w:val="28"/>
          <w:szCs w:val="28"/>
        </w:rPr>
        <w:t>99,45 % (выше показателя 2012г. на 0,64</w:t>
      </w:r>
      <w:r>
        <w:rPr>
          <w:sz w:val="28"/>
          <w:szCs w:val="28"/>
        </w:rPr>
        <w:t>%),</w:t>
      </w:r>
      <w:r w:rsidR="007528E1" w:rsidRPr="00CF4415">
        <w:rPr>
          <w:sz w:val="28"/>
          <w:szCs w:val="28"/>
        </w:rPr>
        <w:t xml:space="preserve"> качество знаний – </w:t>
      </w:r>
      <w:r w:rsidR="007528E1">
        <w:rPr>
          <w:sz w:val="28"/>
          <w:szCs w:val="28"/>
        </w:rPr>
        <w:t xml:space="preserve">55,5 (соответствует показателю 2012года), </w:t>
      </w:r>
      <w:proofErr w:type="gramStart"/>
      <w:r w:rsidR="007528E1">
        <w:rPr>
          <w:sz w:val="28"/>
          <w:szCs w:val="28"/>
        </w:rPr>
        <w:t>средний</w:t>
      </w:r>
      <w:proofErr w:type="gramEnd"/>
      <w:r w:rsidR="007528E1">
        <w:rPr>
          <w:sz w:val="28"/>
          <w:szCs w:val="28"/>
        </w:rPr>
        <w:t xml:space="preserve"> балл-20,95 баллов,</w:t>
      </w:r>
      <w:r w:rsidR="0020014E">
        <w:rPr>
          <w:sz w:val="28"/>
          <w:szCs w:val="28"/>
        </w:rPr>
        <w:t xml:space="preserve"> </w:t>
      </w:r>
      <w:r w:rsidR="007528E1" w:rsidRPr="00CF4415">
        <w:rPr>
          <w:sz w:val="28"/>
          <w:szCs w:val="28"/>
        </w:rPr>
        <w:t>ч</w:t>
      </w:r>
      <w:r w:rsidR="007528E1">
        <w:rPr>
          <w:sz w:val="28"/>
          <w:szCs w:val="28"/>
        </w:rPr>
        <w:t>то на 1,66 балла выш</w:t>
      </w:r>
      <w:r w:rsidR="007528E1" w:rsidRPr="00CF4415">
        <w:rPr>
          <w:sz w:val="28"/>
          <w:szCs w:val="28"/>
        </w:rPr>
        <w:t xml:space="preserve">е показателя </w:t>
      </w:r>
      <w:r w:rsidR="007528E1">
        <w:rPr>
          <w:sz w:val="28"/>
          <w:szCs w:val="28"/>
        </w:rPr>
        <w:t xml:space="preserve"> 2012</w:t>
      </w:r>
      <w:r w:rsidR="007528E1" w:rsidRPr="00CF4415">
        <w:rPr>
          <w:sz w:val="28"/>
          <w:szCs w:val="28"/>
        </w:rPr>
        <w:t xml:space="preserve"> года</w:t>
      </w:r>
      <w:r w:rsidR="007528E1">
        <w:rPr>
          <w:sz w:val="28"/>
          <w:szCs w:val="28"/>
        </w:rPr>
        <w:t>, средняя оценка- 3,63</w:t>
      </w:r>
      <w:r w:rsidR="007528E1" w:rsidRPr="00CF4415">
        <w:rPr>
          <w:sz w:val="28"/>
          <w:szCs w:val="28"/>
        </w:rPr>
        <w:t>.</w:t>
      </w:r>
    </w:p>
    <w:p w:rsidR="007528E1" w:rsidRDefault="007528E1" w:rsidP="00C11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средний балл</w:t>
      </w:r>
      <w:r w:rsidR="00C11582">
        <w:rPr>
          <w:sz w:val="28"/>
          <w:szCs w:val="28"/>
        </w:rPr>
        <w:t xml:space="preserve"> по математике</w:t>
      </w:r>
      <w:r>
        <w:rPr>
          <w:sz w:val="28"/>
          <w:szCs w:val="28"/>
        </w:rPr>
        <w:t xml:space="preserve"> в девяти школах района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ольшелипяговская</w:t>
      </w:r>
      <w:proofErr w:type="spellEnd"/>
      <w:r>
        <w:rPr>
          <w:sz w:val="28"/>
          <w:szCs w:val="28"/>
        </w:rPr>
        <w:t xml:space="preserve">, Вейделевская, </w:t>
      </w:r>
      <w:proofErr w:type="spellStart"/>
      <w:r>
        <w:rPr>
          <w:sz w:val="28"/>
          <w:szCs w:val="28"/>
        </w:rPr>
        <w:t>Дегтяренская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Должданская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Клименковская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Колесниковская</w:t>
      </w:r>
      <w:proofErr w:type="spellEnd"/>
      <w:r>
        <w:rPr>
          <w:sz w:val="28"/>
          <w:szCs w:val="28"/>
        </w:rPr>
        <w:t xml:space="preserve"> средние, </w:t>
      </w:r>
      <w:proofErr w:type="spellStart"/>
      <w:r>
        <w:rPr>
          <w:sz w:val="28"/>
          <w:szCs w:val="28"/>
        </w:rPr>
        <w:t>Кубраковская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Ровновская</w:t>
      </w:r>
      <w:proofErr w:type="spellEnd"/>
      <w:r>
        <w:rPr>
          <w:sz w:val="28"/>
          <w:szCs w:val="28"/>
        </w:rPr>
        <w:t xml:space="preserve"> основные школы. Средняя оценка выше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показателя в восьми </w:t>
      </w:r>
      <w:proofErr w:type="spellStart"/>
      <w:r>
        <w:rPr>
          <w:sz w:val="28"/>
          <w:szCs w:val="28"/>
        </w:rPr>
        <w:t>школах-Большелипяговской</w:t>
      </w:r>
      <w:proofErr w:type="spellEnd"/>
      <w:r>
        <w:rPr>
          <w:sz w:val="28"/>
          <w:szCs w:val="28"/>
        </w:rPr>
        <w:t xml:space="preserve">, Вейделевской, </w:t>
      </w:r>
      <w:proofErr w:type="spellStart"/>
      <w:r>
        <w:rPr>
          <w:sz w:val="28"/>
          <w:szCs w:val="28"/>
        </w:rPr>
        <w:t>Дегтяренской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Должданской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, Малакеевской средних, </w:t>
      </w:r>
      <w:proofErr w:type="spellStart"/>
      <w:r>
        <w:rPr>
          <w:sz w:val="28"/>
          <w:szCs w:val="28"/>
        </w:rPr>
        <w:t>Кубраковской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Ровновской</w:t>
      </w:r>
      <w:proofErr w:type="spellEnd"/>
      <w:r>
        <w:rPr>
          <w:sz w:val="28"/>
          <w:szCs w:val="28"/>
        </w:rPr>
        <w:t xml:space="preserve"> основных школах. 73% школ подтвердили    </w:t>
      </w:r>
      <w:r w:rsidR="00C11582">
        <w:rPr>
          <w:sz w:val="28"/>
          <w:szCs w:val="28"/>
        </w:rPr>
        <w:t xml:space="preserve">на ГИА </w:t>
      </w:r>
      <w:r>
        <w:rPr>
          <w:sz w:val="28"/>
          <w:szCs w:val="28"/>
        </w:rPr>
        <w:t>результаты качества обученности учащихся по итога</w:t>
      </w:r>
      <w:r w:rsidR="00C11582">
        <w:rPr>
          <w:sz w:val="28"/>
          <w:szCs w:val="28"/>
        </w:rPr>
        <w:t>м года</w:t>
      </w:r>
      <w:proofErr w:type="gramStart"/>
      <w:r w:rsidR="00C11582">
        <w:rPr>
          <w:sz w:val="28"/>
          <w:szCs w:val="28"/>
        </w:rPr>
        <w:t xml:space="preserve"> </w:t>
      </w:r>
      <w:r w:rsidR="004E3141">
        <w:rPr>
          <w:sz w:val="28"/>
          <w:szCs w:val="28"/>
        </w:rPr>
        <w:t>.</w:t>
      </w:r>
      <w:proofErr w:type="gramEnd"/>
      <w:r w:rsidR="004E3141">
        <w:rPr>
          <w:sz w:val="28"/>
          <w:szCs w:val="28"/>
        </w:rPr>
        <w:t xml:space="preserve"> Значительно ниже показа</w:t>
      </w:r>
      <w:r w:rsidR="00C11582">
        <w:rPr>
          <w:sz w:val="28"/>
          <w:szCs w:val="28"/>
        </w:rPr>
        <w:t>те</w:t>
      </w:r>
      <w:r w:rsidR="004E3141">
        <w:rPr>
          <w:sz w:val="28"/>
          <w:szCs w:val="28"/>
        </w:rPr>
        <w:t>ль качества</w:t>
      </w:r>
      <w:r>
        <w:rPr>
          <w:sz w:val="28"/>
          <w:szCs w:val="28"/>
        </w:rPr>
        <w:t xml:space="preserve"> знаний </w:t>
      </w:r>
      <w:r w:rsidR="00C11582">
        <w:rPr>
          <w:sz w:val="28"/>
          <w:szCs w:val="28"/>
        </w:rPr>
        <w:t xml:space="preserve">на ГИА  в сравнении с итоговыми отметками по предмету  </w:t>
      </w:r>
      <w:r w:rsidR="004E3141">
        <w:rPr>
          <w:sz w:val="28"/>
          <w:szCs w:val="28"/>
        </w:rPr>
        <w:t>в</w:t>
      </w:r>
      <w:r w:rsidR="009559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Дегтяренской</w:t>
      </w:r>
      <w:proofErr w:type="spellEnd"/>
      <w:r w:rsidR="00955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на 11,5%, Викторопольской и Белоколодезской средних школ на 8%. </w:t>
      </w:r>
    </w:p>
    <w:p w:rsidR="007528E1" w:rsidRDefault="007528E1" w:rsidP="007528E1">
      <w:pPr>
        <w:jc w:val="center"/>
        <w:rPr>
          <w:b/>
          <w:sz w:val="28"/>
          <w:szCs w:val="28"/>
        </w:rPr>
      </w:pPr>
    </w:p>
    <w:p w:rsidR="007528E1" w:rsidRPr="007E18B9" w:rsidRDefault="007528E1" w:rsidP="008F03D1">
      <w:pPr>
        <w:rPr>
          <w:b/>
          <w:i/>
          <w:sz w:val="28"/>
          <w:szCs w:val="28"/>
        </w:rPr>
      </w:pPr>
      <w:r w:rsidRPr="007E18B9">
        <w:rPr>
          <w:b/>
          <w:i/>
          <w:sz w:val="28"/>
          <w:szCs w:val="28"/>
        </w:rPr>
        <w:t>Результаты обученности учащихся по итогам ГИА</w:t>
      </w:r>
      <w:r>
        <w:rPr>
          <w:b/>
          <w:i/>
          <w:sz w:val="28"/>
          <w:szCs w:val="28"/>
        </w:rPr>
        <w:t xml:space="preserve"> по </w:t>
      </w:r>
      <w:r w:rsidRPr="007E18B9">
        <w:rPr>
          <w:b/>
          <w:i/>
          <w:sz w:val="28"/>
          <w:szCs w:val="28"/>
        </w:rPr>
        <w:t>математике</w:t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Default="007528E1" w:rsidP="007528E1">
      <w:pPr>
        <w:ind w:firstLine="720"/>
        <w:jc w:val="both"/>
        <w:rPr>
          <w:sz w:val="28"/>
          <w:szCs w:val="28"/>
        </w:rPr>
      </w:pPr>
      <w:r w:rsidRPr="008E6237">
        <w:rPr>
          <w:noProof/>
          <w:sz w:val="28"/>
          <w:szCs w:val="28"/>
        </w:rPr>
        <w:drawing>
          <wp:inline distT="0" distB="0" distL="0" distR="0">
            <wp:extent cx="5856790" cy="2801074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Pr="00C749AB" w:rsidRDefault="008F03D1" w:rsidP="007528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28E1" w:rsidRPr="00C749AB">
        <w:rPr>
          <w:sz w:val="28"/>
          <w:szCs w:val="28"/>
        </w:rPr>
        <w:t>ачество знаний</w:t>
      </w:r>
      <w:r>
        <w:rPr>
          <w:sz w:val="28"/>
          <w:szCs w:val="28"/>
        </w:rPr>
        <w:t xml:space="preserve"> по русскому языку по итогам ГИА – 78,26%</w:t>
      </w:r>
      <w:r w:rsidR="00C11582">
        <w:rPr>
          <w:sz w:val="28"/>
          <w:szCs w:val="28"/>
        </w:rPr>
        <w:t xml:space="preserve"> (2012г-</w:t>
      </w:r>
      <w:r w:rsidR="00C11582" w:rsidRPr="00C749AB">
        <w:rPr>
          <w:sz w:val="28"/>
          <w:szCs w:val="28"/>
        </w:rPr>
        <w:t>76,16%</w:t>
      </w:r>
      <w:r w:rsidR="00C11582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="007528E1" w:rsidRPr="00C749AB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2012 года  на 2,1%</w:t>
      </w:r>
      <w:r w:rsidR="007528E1" w:rsidRPr="00C749AB">
        <w:rPr>
          <w:sz w:val="28"/>
          <w:szCs w:val="28"/>
        </w:rPr>
        <w:t xml:space="preserve">, </w:t>
      </w:r>
      <w:proofErr w:type="gramStart"/>
      <w:r w:rsidR="007528E1" w:rsidRPr="00C749AB">
        <w:rPr>
          <w:sz w:val="28"/>
          <w:szCs w:val="28"/>
        </w:rPr>
        <w:t>сре</w:t>
      </w:r>
      <w:r>
        <w:rPr>
          <w:sz w:val="28"/>
          <w:szCs w:val="28"/>
        </w:rPr>
        <w:t>дний</w:t>
      </w:r>
      <w:proofErr w:type="gramEnd"/>
      <w:r>
        <w:rPr>
          <w:sz w:val="28"/>
          <w:szCs w:val="28"/>
        </w:rPr>
        <w:t xml:space="preserve"> балл-36,57</w:t>
      </w:r>
      <w:r w:rsidR="00C11582">
        <w:rPr>
          <w:sz w:val="28"/>
          <w:szCs w:val="28"/>
        </w:rPr>
        <w:t xml:space="preserve"> (2012г-35,67)- выше на 0,9 ед</w:t>
      </w:r>
      <w:r w:rsidR="0020014E">
        <w:rPr>
          <w:sz w:val="28"/>
          <w:szCs w:val="28"/>
        </w:rPr>
        <w:t>иницы</w:t>
      </w:r>
      <w:r w:rsidR="00C11582">
        <w:rPr>
          <w:sz w:val="28"/>
          <w:szCs w:val="28"/>
        </w:rPr>
        <w:t xml:space="preserve">. </w:t>
      </w:r>
    </w:p>
    <w:p w:rsidR="007528E1" w:rsidRPr="00CF4415" w:rsidRDefault="007528E1" w:rsidP="007528E1">
      <w:pPr>
        <w:ind w:firstLine="708"/>
        <w:jc w:val="both"/>
        <w:rPr>
          <w:sz w:val="28"/>
          <w:szCs w:val="28"/>
        </w:rPr>
      </w:pPr>
      <w:r w:rsidRPr="00C749AB">
        <w:rPr>
          <w:sz w:val="28"/>
          <w:szCs w:val="28"/>
        </w:rPr>
        <w:t xml:space="preserve">Выше </w:t>
      </w:r>
      <w:proofErr w:type="spellStart"/>
      <w:r w:rsidRPr="00C749AB"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показателя  средний балл</w:t>
      </w:r>
      <w:r w:rsidR="00C11582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в 6 школах района (</w:t>
      </w:r>
      <w:proofErr w:type="spellStart"/>
      <w:r>
        <w:rPr>
          <w:sz w:val="28"/>
          <w:szCs w:val="28"/>
        </w:rPr>
        <w:t>Кубраковская</w:t>
      </w:r>
      <w:proofErr w:type="spellEnd"/>
      <w:r w:rsidR="008073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Ровновская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, </w:t>
      </w:r>
      <w:r w:rsidRPr="00CF4415">
        <w:rPr>
          <w:color w:val="000000"/>
          <w:sz w:val="28"/>
          <w:szCs w:val="28"/>
        </w:rPr>
        <w:t>Николаевская сош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Зенинская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сош, </w:t>
      </w:r>
      <w:r w:rsidRPr="00CF4415">
        <w:rPr>
          <w:color w:val="000000"/>
          <w:sz w:val="28"/>
          <w:szCs w:val="28"/>
        </w:rPr>
        <w:t>Вейделевская</w:t>
      </w:r>
      <w:r w:rsidR="0020014E">
        <w:rPr>
          <w:color w:val="000000"/>
          <w:sz w:val="28"/>
          <w:szCs w:val="28"/>
        </w:rPr>
        <w:t xml:space="preserve"> </w:t>
      </w:r>
      <w:r w:rsidRPr="00CF4415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, Должан</w:t>
      </w:r>
      <w:r w:rsidR="008F03D1">
        <w:rPr>
          <w:color w:val="000000"/>
          <w:sz w:val="28"/>
          <w:szCs w:val="28"/>
        </w:rPr>
        <w:t>ская сош), средняя оценка</w:t>
      </w:r>
      <w:r w:rsidR="0020014E">
        <w:rPr>
          <w:color w:val="000000"/>
          <w:sz w:val="28"/>
          <w:szCs w:val="28"/>
        </w:rPr>
        <w:t xml:space="preserve"> в 7  (</w:t>
      </w:r>
      <w:proofErr w:type="spellStart"/>
      <w:r>
        <w:rPr>
          <w:color w:val="000000"/>
          <w:sz w:val="28"/>
          <w:szCs w:val="28"/>
        </w:rPr>
        <w:t>Кубраковая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Ровновская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Зенинская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r w:rsidR="008F03D1">
        <w:rPr>
          <w:color w:val="000000"/>
          <w:sz w:val="28"/>
          <w:szCs w:val="28"/>
        </w:rPr>
        <w:t xml:space="preserve">сош, </w:t>
      </w:r>
      <w:proofErr w:type="spellStart"/>
      <w:r>
        <w:rPr>
          <w:color w:val="000000"/>
          <w:sz w:val="28"/>
          <w:szCs w:val="28"/>
        </w:rPr>
        <w:t>Клименковая</w:t>
      </w:r>
      <w:proofErr w:type="spellEnd"/>
      <w:r w:rsidR="008073EB">
        <w:rPr>
          <w:color w:val="000000"/>
          <w:sz w:val="28"/>
          <w:szCs w:val="28"/>
        </w:rPr>
        <w:t xml:space="preserve"> </w:t>
      </w:r>
      <w:r w:rsidR="008F03D1">
        <w:rPr>
          <w:color w:val="000000"/>
          <w:sz w:val="28"/>
          <w:szCs w:val="28"/>
        </w:rPr>
        <w:t>сош,</w:t>
      </w:r>
      <w:r w:rsidR="008073EB">
        <w:rPr>
          <w:color w:val="000000"/>
          <w:sz w:val="28"/>
          <w:szCs w:val="28"/>
        </w:rPr>
        <w:t xml:space="preserve"> </w:t>
      </w:r>
      <w:r w:rsidRPr="00CF4415">
        <w:rPr>
          <w:color w:val="000000"/>
          <w:sz w:val="28"/>
          <w:szCs w:val="28"/>
        </w:rPr>
        <w:t>Вейделевская</w:t>
      </w:r>
      <w:r w:rsidR="008073EB">
        <w:rPr>
          <w:color w:val="000000"/>
          <w:sz w:val="28"/>
          <w:szCs w:val="28"/>
        </w:rPr>
        <w:t xml:space="preserve"> </w:t>
      </w:r>
      <w:r w:rsidRPr="00CF4415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, Должанская </w:t>
      </w:r>
      <w:r w:rsidRPr="00CF4415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, Николаевская сош</w:t>
      </w:r>
      <w:r w:rsidRPr="00CF4415">
        <w:rPr>
          <w:color w:val="000000"/>
          <w:sz w:val="28"/>
          <w:szCs w:val="28"/>
        </w:rPr>
        <w:t>)</w:t>
      </w:r>
      <w:r w:rsidR="00C11582">
        <w:rPr>
          <w:color w:val="000000"/>
          <w:sz w:val="28"/>
          <w:szCs w:val="28"/>
        </w:rPr>
        <w:t>.</w:t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  <w:r w:rsidRPr="00CF4415">
        <w:rPr>
          <w:sz w:val="28"/>
          <w:szCs w:val="28"/>
        </w:rPr>
        <w:t>По отношению к прошедшему учебному году кач</w:t>
      </w:r>
      <w:r>
        <w:rPr>
          <w:sz w:val="28"/>
          <w:szCs w:val="28"/>
        </w:rPr>
        <w:t>ество подготовки</w:t>
      </w:r>
      <w:r w:rsidR="008152FC">
        <w:rPr>
          <w:sz w:val="28"/>
          <w:szCs w:val="28"/>
        </w:rPr>
        <w:t xml:space="preserve"> по предмету </w:t>
      </w:r>
      <w:r>
        <w:rPr>
          <w:sz w:val="28"/>
          <w:szCs w:val="28"/>
        </w:rPr>
        <w:t xml:space="preserve"> повысилось в 9 школах района (60%), </w:t>
      </w:r>
      <w:r w:rsidRPr="00CF4415">
        <w:rPr>
          <w:sz w:val="28"/>
          <w:szCs w:val="28"/>
        </w:rPr>
        <w:t xml:space="preserve">снизилось в </w:t>
      </w:r>
      <w:proofErr w:type="spellStart"/>
      <w:r>
        <w:rPr>
          <w:sz w:val="28"/>
          <w:szCs w:val="28"/>
        </w:rPr>
        <w:t>Дегтяренской</w:t>
      </w:r>
      <w:proofErr w:type="spellEnd"/>
      <w:r w:rsidR="002A1109">
        <w:rPr>
          <w:sz w:val="28"/>
          <w:szCs w:val="28"/>
        </w:rPr>
        <w:t xml:space="preserve"> </w:t>
      </w:r>
      <w:r>
        <w:rPr>
          <w:sz w:val="28"/>
          <w:szCs w:val="28"/>
        </w:rPr>
        <w:t>сош на 24,5%, Малакеевской</w:t>
      </w:r>
      <w:r w:rsidR="002A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на 23%, Белоколодезской,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Клименковской</w:t>
      </w:r>
      <w:proofErr w:type="spellEnd"/>
      <w:r w:rsidR="002A1109">
        <w:rPr>
          <w:sz w:val="28"/>
          <w:szCs w:val="28"/>
        </w:rPr>
        <w:t xml:space="preserve"> </w:t>
      </w:r>
      <w:r>
        <w:rPr>
          <w:sz w:val="28"/>
          <w:szCs w:val="28"/>
        </w:rPr>
        <w:t>сош на 3%</w:t>
      </w:r>
      <w:r w:rsidRPr="00CF4415">
        <w:rPr>
          <w:sz w:val="28"/>
          <w:szCs w:val="28"/>
        </w:rPr>
        <w:t xml:space="preserve">. </w:t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качества знаний по русскому языку  по итогам и года и на ГИА свидетельствует о том, что на ГИА выпускники школ района подтвердили уровень подготовки, и в 93% школ   показали качество знаний выше годовых отметок  на 20-66%. В </w:t>
      </w:r>
      <w:proofErr w:type="spellStart"/>
      <w:r>
        <w:rPr>
          <w:sz w:val="28"/>
          <w:szCs w:val="28"/>
        </w:rPr>
        <w:t>Дег</w:t>
      </w:r>
      <w:r w:rsidR="00C95D45">
        <w:rPr>
          <w:sz w:val="28"/>
          <w:szCs w:val="28"/>
        </w:rPr>
        <w:t>тяренской</w:t>
      </w:r>
      <w:proofErr w:type="spellEnd"/>
      <w:r w:rsidR="0020014E">
        <w:rPr>
          <w:sz w:val="28"/>
          <w:szCs w:val="28"/>
        </w:rPr>
        <w:t xml:space="preserve"> </w:t>
      </w:r>
      <w:r w:rsidR="00C95D45">
        <w:rPr>
          <w:sz w:val="28"/>
          <w:szCs w:val="28"/>
        </w:rPr>
        <w:t>сош этот показатель по итогам ГИА</w:t>
      </w:r>
      <w:r>
        <w:rPr>
          <w:sz w:val="28"/>
          <w:szCs w:val="28"/>
        </w:rPr>
        <w:t xml:space="preserve"> ниже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11,5%.</w:t>
      </w:r>
    </w:p>
    <w:p w:rsidR="007528E1" w:rsidRPr="008F03D1" w:rsidRDefault="007528E1" w:rsidP="0096489C">
      <w:pPr>
        <w:jc w:val="center"/>
        <w:rPr>
          <w:b/>
          <w:sz w:val="28"/>
          <w:szCs w:val="28"/>
        </w:rPr>
      </w:pPr>
      <w:r w:rsidRPr="00C964DD">
        <w:rPr>
          <w:b/>
          <w:sz w:val="28"/>
          <w:szCs w:val="28"/>
        </w:rPr>
        <w:t>Сравнительный анализ результатов ГИА по русскому языку</w:t>
      </w:r>
    </w:p>
    <w:p w:rsidR="007528E1" w:rsidRPr="00C964DD" w:rsidRDefault="007528E1" w:rsidP="0096489C">
      <w:pPr>
        <w:ind w:firstLine="720"/>
        <w:jc w:val="center"/>
        <w:rPr>
          <w:b/>
          <w:sz w:val="28"/>
          <w:szCs w:val="28"/>
        </w:rPr>
      </w:pPr>
      <w:r w:rsidRPr="00C964DD">
        <w:rPr>
          <w:b/>
          <w:sz w:val="28"/>
          <w:szCs w:val="28"/>
        </w:rPr>
        <w:t xml:space="preserve">2011-2012 </w:t>
      </w:r>
      <w:proofErr w:type="spellStart"/>
      <w:r w:rsidRPr="00C964DD">
        <w:rPr>
          <w:b/>
          <w:sz w:val="28"/>
          <w:szCs w:val="28"/>
        </w:rPr>
        <w:t>уч</w:t>
      </w:r>
      <w:proofErr w:type="gramStart"/>
      <w:r w:rsidRPr="00C964DD">
        <w:rPr>
          <w:b/>
          <w:sz w:val="28"/>
          <w:szCs w:val="28"/>
        </w:rPr>
        <w:t>.г</w:t>
      </w:r>
      <w:proofErr w:type="gramEnd"/>
      <w:r w:rsidRPr="00C964DD">
        <w:rPr>
          <w:b/>
          <w:sz w:val="28"/>
          <w:szCs w:val="28"/>
        </w:rPr>
        <w:t>од</w:t>
      </w:r>
      <w:proofErr w:type="spellEnd"/>
      <w:r w:rsidRPr="00C964DD">
        <w:rPr>
          <w:b/>
          <w:sz w:val="28"/>
          <w:szCs w:val="28"/>
        </w:rPr>
        <w:t xml:space="preserve">, 2012-2013 </w:t>
      </w:r>
      <w:proofErr w:type="spellStart"/>
      <w:r w:rsidRPr="00C964DD">
        <w:rPr>
          <w:b/>
          <w:sz w:val="28"/>
          <w:szCs w:val="28"/>
        </w:rPr>
        <w:t>уч.год</w:t>
      </w:r>
      <w:proofErr w:type="spellEnd"/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Default="007528E1" w:rsidP="008F03D1">
      <w:pPr>
        <w:jc w:val="both"/>
        <w:rPr>
          <w:sz w:val="28"/>
          <w:szCs w:val="28"/>
        </w:rPr>
      </w:pPr>
      <w:r w:rsidRPr="00C964DD">
        <w:rPr>
          <w:noProof/>
          <w:sz w:val="28"/>
          <w:szCs w:val="28"/>
        </w:rPr>
        <w:drawing>
          <wp:inline distT="0" distB="0" distL="0" distR="0">
            <wp:extent cx="6302446" cy="1738489"/>
            <wp:effectExtent l="19050" t="0" r="22154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Pr="0012386A" w:rsidRDefault="007528E1" w:rsidP="007528E1">
      <w:pPr>
        <w:ind w:firstLine="708"/>
        <w:jc w:val="both"/>
        <w:rPr>
          <w:sz w:val="28"/>
          <w:szCs w:val="28"/>
        </w:rPr>
      </w:pPr>
      <w:r w:rsidRPr="0012386A">
        <w:rPr>
          <w:sz w:val="28"/>
          <w:szCs w:val="28"/>
        </w:rPr>
        <w:t>Выбор предметов</w:t>
      </w:r>
      <w:r w:rsidR="00A5652A">
        <w:rPr>
          <w:sz w:val="28"/>
          <w:szCs w:val="28"/>
        </w:rPr>
        <w:t xml:space="preserve"> на ГИА</w:t>
      </w:r>
      <w:r w:rsidRPr="0012386A">
        <w:rPr>
          <w:sz w:val="28"/>
          <w:szCs w:val="28"/>
        </w:rPr>
        <w:t xml:space="preserve"> больши</w:t>
      </w:r>
      <w:r w:rsidR="00C95D45">
        <w:rPr>
          <w:sz w:val="28"/>
          <w:szCs w:val="28"/>
        </w:rPr>
        <w:t>нства выпускников основной ступени обучения</w:t>
      </w:r>
      <w:r w:rsidRPr="0012386A">
        <w:rPr>
          <w:sz w:val="28"/>
          <w:szCs w:val="28"/>
        </w:rPr>
        <w:t xml:space="preserve"> был определен выбором профиля обучения в старшей школе. Это позволило обеспечить достаточно хорошую подготовку учащихся к сдаче предметов, необходимых для поступления на определенный профиль, и высокое качество знаний. Успеваемость по предметам по выбору в среднем составила 98,71% (выше показателя 2012 года на 3,08%), качество знаний -94,28% (выше показателя 2012г на 20,02%).</w:t>
      </w:r>
    </w:p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1668"/>
        <w:gridCol w:w="850"/>
        <w:gridCol w:w="992"/>
        <w:gridCol w:w="993"/>
        <w:gridCol w:w="1134"/>
        <w:gridCol w:w="992"/>
        <w:gridCol w:w="1559"/>
        <w:gridCol w:w="2126"/>
      </w:tblGrid>
      <w:tr w:rsidR="007528E1" w:rsidRPr="0012386A" w:rsidTr="00C95D45">
        <w:tc>
          <w:tcPr>
            <w:tcW w:w="1668" w:type="dxa"/>
            <w:vMerge w:val="restart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850" w:type="dxa"/>
            <w:vMerge w:val="restart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985" w:type="dxa"/>
            <w:gridSpan w:val="2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126" w:type="dxa"/>
            <w:gridSpan w:val="2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685" w:type="dxa"/>
            <w:gridSpan w:val="2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Средний балл</w:t>
            </w:r>
          </w:p>
        </w:tc>
      </w:tr>
      <w:tr w:rsidR="007528E1" w:rsidRPr="0012386A" w:rsidTr="00C95D45">
        <w:tc>
          <w:tcPr>
            <w:tcW w:w="1668" w:type="dxa"/>
            <w:vMerge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2011-2012</w:t>
            </w:r>
          </w:p>
        </w:tc>
        <w:tc>
          <w:tcPr>
            <w:tcW w:w="993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2012-2013</w:t>
            </w:r>
          </w:p>
        </w:tc>
        <w:tc>
          <w:tcPr>
            <w:tcW w:w="1134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2011-2012</w:t>
            </w:r>
          </w:p>
        </w:tc>
        <w:tc>
          <w:tcPr>
            <w:tcW w:w="992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2012-2013</w:t>
            </w:r>
          </w:p>
        </w:tc>
      </w:tr>
      <w:tr w:rsidR="007528E1" w:rsidRPr="0012386A" w:rsidTr="00C95D45">
        <w:tc>
          <w:tcPr>
            <w:tcW w:w="1668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96,1</w:t>
            </w:r>
          </w:p>
        </w:tc>
        <w:tc>
          <w:tcPr>
            <w:tcW w:w="993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81,82</w:t>
            </w:r>
          </w:p>
        </w:tc>
        <w:tc>
          <w:tcPr>
            <w:tcW w:w="992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29,214</w:t>
            </w:r>
          </w:p>
        </w:tc>
        <w:tc>
          <w:tcPr>
            <w:tcW w:w="2126" w:type="dxa"/>
          </w:tcPr>
          <w:p w:rsidR="007528E1" w:rsidRPr="0012386A" w:rsidRDefault="007528E1" w:rsidP="008D5E78">
            <w:pPr>
              <w:jc w:val="both"/>
              <w:rPr>
                <w:sz w:val="28"/>
                <w:szCs w:val="28"/>
              </w:rPr>
            </w:pPr>
            <w:r w:rsidRPr="0012386A">
              <w:rPr>
                <w:sz w:val="28"/>
                <w:szCs w:val="28"/>
              </w:rPr>
              <w:t>31,12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8E1" w:rsidRPr="00846973" w:rsidRDefault="007528E1" w:rsidP="008D5E78">
            <w:pPr>
              <w:jc w:val="both"/>
              <w:rPr>
                <w:sz w:val="28"/>
                <w:szCs w:val="28"/>
              </w:rPr>
            </w:pPr>
            <w:r w:rsidRPr="00846973">
              <w:rPr>
                <w:sz w:val="28"/>
                <w:szCs w:val="28"/>
              </w:rPr>
              <w:t>4,8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850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76,92</w:t>
            </w:r>
          </w:p>
        </w:tc>
        <w:tc>
          <w:tcPr>
            <w:tcW w:w="992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22,42</w:t>
            </w:r>
          </w:p>
        </w:tc>
        <w:tc>
          <w:tcPr>
            <w:tcW w:w="2126" w:type="dxa"/>
          </w:tcPr>
          <w:p w:rsidR="007528E1" w:rsidRPr="008F1908" w:rsidRDefault="007528E1" w:rsidP="008D5E78">
            <w:pPr>
              <w:jc w:val="both"/>
              <w:rPr>
                <w:sz w:val="28"/>
                <w:szCs w:val="28"/>
              </w:rPr>
            </w:pPr>
            <w:r w:rsidRPr="008F1908">
              <w:rPr>
                <w:sz w:val="28"/>
                <w:szCs w:val="28"/>
              </w:rPr>
              <w:t>30,87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98,33</w:t>
            </w:r>
          </w:p>
        </w:tc>
        <w:tc>
          <w:tcPr>
            <w:tcW w:w="993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58,33</w:t>
            </w:r>
          </w:p>
        </w:tc>
        <w:tc>
          <w:tcPr>
            <w:tcW w:w="992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26,133</w:t>
            </w:r>
          </w:p>
        </w:tc>
        <w:tc>
          <w:tcPr>
            <w:tcW w:w="2126" w:type="dxa"/>
          </w:tcPr>
          <w:p w:rsidR="007528E1" w:rsidRPr="00F17F32" w:rsidRDefault="007528E1" w:rsidP="008D5E78">
            <w:pPr>
              <w:jc w:val="both"/>
              <w:rPr>
                <w:sz w:val="28"/>
                <w:szCs w:val="28"/>
              </w:rPr>
            </w:pPr>
            <w:r w:rsidRPr="00F17F32">
              <w:rPr>
                <w:sz w:val="28"/>
                <w:szCs w:val="28"/>
              </w:rPr>
              <w:t>33,49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22,5</w:t>
            </w:r>
          </w:p>
        </w:tc>
        <w:tc>
          <w:tcPr>
            <w:tcW w:w="2126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39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68,18</w:t>
            </w:r>
          </w:p>
        </w:tc>
        <w:tc>
          <w:tcPr>
            <w:tcW w:w="992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72,7</w:t>
            </w:r>
          </w:p>
        </w:tc>
        <w:tc>
          <w:tcPr>
            <w:tcW w:w="1559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22,5</w:t>
            </w:r>
          </w:p>
        </w:tc>
        <w:tc>
          <w:tcPr>
            <w:tcW w:w="2126" w:type="dxa"/>
          </w:tcPr>
          <w:p w:rsidR="007528E1" w:rsidRPr="009E7FCE" w:rsidRDefault="007528E1" w:rsidP="008D5E78">
            <w:pPr>
              <w:jc w:val="both"/>
              <w:rPr>
                <w:sz w:val="28"/>
                <w:szCs w:val="28"/>
              </w:rPr>
            </w:pPr>
            <w:r w:rsidRPr="009E7FCE">
              <w:rPr>
                <w:sz w:val="28"/>
                <w:szCs w:val="28"/>
              </w:rPr>
              <w:t>30,87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84,61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13,38</w:t>
            </w:r>
          </w:p>
        </w:tc>
        <w:tc>
          <w:tcPr>
            <w:tcW w:w="2126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 w:rsidRPr="006619E4">
              <w:rPr>
                <w:sz w:val="28"/>
                <w:szCs w:val="28"/>
              </w:rPr>
              <w:t>15,9</w:t>
            </w:r>
          </w:p>
        </w:tc>
      </w:tr>
      <w:tr w:rsidR="007528E1" w:rsidRPr="00E82C26" w:rsidTr="00C95D45">
        <w:tc>
          <w:tcPr>
            <w:tcW w:w="1668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95,63</w:t>
            </w:r>
          </w:p>
        </w:tc>
        <w:tc>
          <w:tcPr>
            <w:tcW w:w="993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98,71</w:t>
            </w:r>
          </w:p>
        </w:tc>
        <w:tc>
          <w:tcPr>
            <w:tcW w:w="1134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74,26</w:t>
            </w:r>
          </w:p>
        </w:tc>
        <w:tc>
          <w:tcPr>
            <w:tcW w:w="992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94,28</w:t>
            </w:r>
          </w:p>
        </w:tc>
        <w:tc>
          <w:tcPr>
            <w:tcW w:w="1559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</w:t>
            </w:r>
          </w:p>
        </w:tc>
        <w:tc>
          <w:tcPr>
            <w:tcW w:w="2126" w:type="dxa"/>
          </w:tcPr>
          <w:p w:rsidR="007528E1" w:rsidRPr="006619E4" w:rsidRDefault="007528E1" w:rsidP="008D5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26,58</w:t>
            </w:r>
          </w:p>
        </w:tc>
      </w:tr>
    </w:tbl>
    <w:p w:rsidR="007528E1" w:rsidRDefault="007528E1" w:rsidP="007528E1">
      <w:pPr>
        <w:ind w:firstLine="720"/>
        <w:jc w:val="both"/>
        <w:rPr>
          <w:sz w:val="28"/>
          <w:szCs w:val="28"/>
        </w:rPr>
      </w:pPr>
    </w:p>
    <w:p w:rsidR="007528E1" w:rsidRPr="00E82C26" w:rsidRDefault="007528E1" w:rsidP="00C95D45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1C0E60">
        <w:rPr>
          <w:sz w:val="28"/>
          <w:szCs w:val="28"/>
        </w:rPr>
        <w:t>Сравнительный анализ показателя качества знаний предметов по выбору  за 2012</w:t>
      </w:r>
      <w:r w:rsidR="00A5652A">
        <w:rPr>
          <w:sz w:val="28"/>
          <w:szCs w:val="28"/>
        </w:rPr>
        <w:t xml:space="preserve"> </w:t>
      </w:r>
      <w:r w:rsidRPr="001C0E60">
        <w:rPr>
          <w:sz w:val="28"/>
          <w:szCs w:val="28"/>
        </w:rPr>
        <w:t>и 2013</w:t>
      </w:r>
      <w:r w:rsidR="00A5652A">
        <w:rPr>
          <w:sz w:val="28"/>
          <w:szCs w:val="28"/>
        </w:rPr>
        <w:t xml:space="preserve"> </w:t>
      </w:r>
      <w:r w:rsidRPr="001C0E60">
        <w:rPr>
          <w:sz w:val="28"/>
          <w:szCs w:val="28"/>
        </w:rPr>
        <w:t xml:space="preserve">годы   свидетельствует о </w:t>
      </w:r>
      <w:r>
        <w:rPr>
          <w:sz w:val="28"/>
          <w:szCs w:val="28"/>
        </w:rPr>
        <w:t>повышении его практически по всем предметам, за исключением качества знаний</w:t>
      </w:r>
      <w:r w:rsidR="00162F7F">
        <w:rPr>
          <w:sz w:val="28"/>
          <w:szCs w:val="28"/>
        </w:rPr>
        <w:t xml:space="preserve"> по физике, по которому </w:t>
      </w:r>
      <w:r>
        <w:rPr>
          <w:sz w:val="28"/>
          <w:szCs w:val="28"/>
        </w:rPr>
        <w:t xml:space="preserve"> показатель остался на прежнем уровне: </w:t>
      </w:r>
      <w:r w:rsidRPr="0012386A">
        <w:rPr>
          <w:sz w:val="28"/>
          <w:szCs w:val="28"/>
        </w:rPr>
        <w:t>по географии на 4,52%,</w:t>
      </w:r>
      <w:r w:rsidR="00A5652A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обществознанию на 5,6</w:t>
      </w:r>
      <w:r w:rsidRPr="00D76F5F">
        <w:rPr>
          <w:sz w:val="28"/>
          <w:szCs w:val="28"/>
        </w:rPr>
        <w:t>%,</w:t>
      </w:r>
      <w:r w:rsidR="00A5652A">
        <w:rPr>
          <w:sz w:val="28"/>
          <w:szCs w:val="28"/>
        </w:rPr>
        <w:t xml:space="preserve"> </w:t>
      </w:r>
      <w:r w:rsidRPr="001C0E60">
        <w:rPr>
          <w:sz w:val="28"/>
          <w:szCs w:val="28"/>
        </w:rPr>
        <w:t>по информатике и ИКТ на 15,4%,</w:t>
      </w:r>
      <w:r w:rsidR="00A5652A">
        <w:rPr>
          <w:sz w:val="28"/>
          <w:szCs w:val="28"/>
        </w:rPr>
        <w:t xml:space="preserve"> </w:t>
      </w:r>
      <w:r w:rsidRPr="008F1908">
        <w:rPr>
          <w:sz w:val="28"/>
          <w:szCs w:val="28"/>
        </w:rPr>
        <w:t>по химии на 23,1%,</w:t>
      </w:r>
      <w:r w:rsidR="00A5652A">
        <w:rPr>
          <w:sz w:val="28"/>
          <w:szCs w:val="28"/>
        </w:rPr>
        <w:t xml:space="preserve"> </w:t>
      </w:r>
      <w:r w:rsidRPr="001C0E60">
        <w:rPr>
          <w:sz w:val="28"/>
          <w:szCs w:val="28"/>
        </w:rPr>
        <w:t>по биологии на</w:t>
      </w:r>
      <w:r>
        <w:rPr>
          <w:sz w:val="28"/>
          <w:szCs w:val="28"/>
        </w:rPr>
        <w:t xml:space="preserve"> 41,7%, по истории на 50%. </w:t>
      </w:r>
      <w:proofErr w:type="gramEnd"/>
    </w:p>
    <w:p w:rsidR="00FA4F9D" w:rsidRPr="00E63E74" w:rsidRDefault="00FA4F9D" w:rsidP="00FA4F9D">
      <w:pPr>
        <w:ind w:firstLine="708"/>
        <w:jc w:val="both"/>
        <w:rPr>
          <w:sz w:val="28"/>
          <w:szCs w:val="28"/>
        </w:rPr>
      </w:pPr>
      <w:r w:rsidRPr="00E63E74">
        <w:rPr>
          <w:sz w:val="28"/>
          <w:szCs w:val="28"/>
        </w:rPr>
        <w:t xml:space="preserve">В рейтинговой таблице по итогам ГИА в новой форме в 2013 году лидируют </w:t>
      </w:r>
      <w:proofErr w:type="spellStart"/>
      <w:r w:rsidRPr="00E63E74">
        <w:rPr>
          <w:sz w:val="28"/>
          <w:szCs w:val="28"/>
        </w:rPr>
        <w:t>Кубраковская</w:t>
      </w:r>
      <w:proofErr w:type="spellEnd"/>
      <w:r w:rsidRPr="00E63E74">
        <w:rPr>
          <w:sz w:val="28"/>
          <w:szCs w:val="28"/>
        </w:rPr>
        <w:t xml:space="preserve"> и </w:t>
      </w:r>
      <w:proofErr w:type="spellStart"/>
      <w:r w:rsidRPr="00E63E74">
        <w:rPr>
          <w:sz w:val="28"/>
          <w:szCs w:val="28"/>
        </w:rPr>
        <w:t>Ровновская</w:t>
      </w:r>
      <w:proofErr w:type="spellEnd"/>
      <w:r w:rsidRPr="00E63E74">
        <w:rPr>
          <w:sz w:val="28"/>
          <w:szCs w:val="28"/>
        </w:rPr>
        <w:t xml:space="preserve"> основные школы, Должанская, </w:t>
      </w:r>
      <w:proofErr w:type="spellStart"/>
      <w:r w:rsidRPr="00E63E74">
        <w:rPr>
          <w:sz w:val="28"/>
          <w:szCs w:val="28"/>
        </w:rPr>
        <w:t>Дегтяренская</w:t>
      </w:r>
      <w:proofErr w:type="spellEnd"/>
      <w:r w:rsidRPr="00E63E74">
        <w:rPr>
          <w:sz w:val="28"/>
          <w:szCs w:val="28"/>
        </w:rPr>
        <w:t xml:space="preserve">, </w:t>
      </w:r>
      <w:proofErr w:type="spellStart"/>
      <w:r w:rsidRPr="00E63E74">
        <w:rPr>
          <w:sz w:val="28"/>
          <w:szCs w:val="28"/>
        </w:rPr>
        <w:t>Клименковская</w:t>
      </w:r>
      <w:proofErr w:type="spellEnd"/>
      <w:r w:rsidRPr="00E63E74">
        <w:rPr>
          <w:sz w:val="28"/>
          <w:szCs w:val="28"/>
        </w:rPr>
        <w:t xml:space="preserve">, Вейделевская, </w:t>
      </w:r>
      <w:proofErr w:type="spellStart"/>
      <w:r w:rsidRPr="00E63E74">
        <w:rPr>
          <w:sz w:val="28"/>
          <w:szCs w:val="28"/>
        </w:rPr>
        <w:t>Зенинская</w:t>
      </w:r>
      <w:proofErr w:type="spellEnd"/>
      <w:r w:rsidRPr="00E63E74">
        <w:rPr>
          <w:sz w:val="28"/>
          <w:szCs w:val="28"/>
        </w:rPr>
        <w:t xml:space="preserve">, Закутчанская, Малакеевская, Николаевская средние школы, средний балл которых по всем экзаменам в новой форме на ГИА выше </w:t>
      </w:r>
      <w:proofErr w:type="spellStart"/>
      <w:r w:rsidRPr="00E63E74">
        <w:rPr>
          <w:sz w:val="28"/>
          <w:szCs w:val="28"/>
        </w:rPr>
        <w:t>среднерайонного</w:t>
      </w:r>
      <w:proofErr w:type="spellEnd"/>
      <w:r w:rsidRPr="00E63E74">
        <w:rPr>
          <w:sz w:val="28"/>
          <w:szCs w:val="28"/>
        </w:rPr>
        <w:t xml:space="preserve">  показателя  (28,88 балла). </w:t>
      </w:r>
    </w:p>
    <w:p w:rsidR="00FA4F9D" w:rsidRDefault="00FA4F9D" w:rsidP="00FA4F9D">
      <w:pPr>
        <w:jc w:val="both"/>
        <w:rPr>
          <w:sz w:val="28"/>
          <w:szCs w:val="28"/>
        </w:rPr>
      </w:pPr>
    </w:p>
    <w:p w:rsidR="00FA4F9D" w:rsidRDefault="00FA4F9D" w:rsidP="00FA4F9D">
      <w:pPr>
        <w:jc w:val="both"/>
        <w:rPr>
          <w:sz w:val="28"/>
          <w:szCs w:val="28"/>
        </w:rPr>
      </w:pPr>
      <w:r w:rsidRPr="000B68D8">
        <w:rPr>
          <w:noProof/>
          <w:sz w:val="28"/>
          <w:szCs w:val="28"/>
        </w:rPr>
        <w:drawing>
          <wp:inline distT="0" distB="0" distL="0" distR="0">
            <wp:extent cx="6297842" cy="1539433"/>
            <wp:effectExtent l="19050" t="0" r="26758" b="3617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2F7F" w:rsidRDefault="00162F7F" w:rsidP="00FA4F9D">
      <w:pPr>
        <w:ind w:firstLine="708"/>
        <w:jc w:val="both"/>
        <w:rPr>
          <w:sz w:val="28"/>
          <w:szCs w:val="28"/>
        </w:rPr>
      </w:pPr>
    </w:p>
    <w:p w:rsidR="00FA4F9D" w:rsidRPr="00B87A95" w:rsidRDefault="00FA4F9D" w:rsidP="00FA4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качества знаний на ГИА </w:t>
      </w:r>
      <w:r w:rsidRPr="00B87A95">
        <w:rPr>
          <w:sz w:val="28"/>
          <w:szCs w:val="28"/>
        </w:rPr>
        <w:t xml:space="preserve">лидируют </w:t>
      </w:r>
      <w:proofErr w:type="spellStart"/>
      <w:r w:rsidRPr="00B87A95">
        <w:rPr>
          <w:sz w:val="28"/>
          <w:szCs w:val="28"/>
        </w:rPr>
        <w:t>Дегтяренская</w:t>
      </w:r>
      <w:proofErr w:type="spellEnd"/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>сош, Вейделевская</w:t>
      </w:r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>сош, Малакеевская</w:t>
      </w:r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 xml:space="preserve">сош, </w:t>
      </w:r>
      <w:proofErr w:type="spellStart"/>
      <w:r w:rsidRPr="00B87A95">
        <w:rPr>
          <w:sz w:val="28"/>
          <w:szCs w:val="28"/>
        </w:rPr>
        <w:t>Ровновская</w:t>
      </w:r>
      <w:proofErr w:type="spellEnd"/>
      <w:r w:rsidR="00482BE9">
        <w:rPr>
          <w:sz w:val="28"/>
          <w:szCs w:val="28"/>
        </w:rPr>
        <w:t xml:space="preserve"> </w:t>
      </w:r>
      <w:proofErr w:type="spellStart"/>
      <w:r w:rsidRPr="00B87A95">
        <w:rPr>
          <w:sz w:val="28"/>
          <w:szCs w:val="28"/>
        </w:rPr>
        <w:t>оош</w:t>
      </w:r>
      <w:proofErr w:type="spellEnd"/>
      <w:r w:rsidRPr="00B87A95">
        <w:rPr>
          <w:sz w:val="28"/>
          <w:szCs w:val="28"/>
        </w:rPr>
        <w:t>, Закутчанская</w:t>
      </w:r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 xml:space="preserve">сош, </w:t>
      </w:r>
      <w:proofErr w:type="gramStart"/>
      <w:r w:rsidRPr="00B87A95">
        <w:rPr>
          <w:sz w:val="28"/>
          <w:szCs w:val="28"/>
        </w:rPr>
        <w:t>Николаевская</w:t>
      </w:r>
      <w:proofErr w:type="gramEnd"/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 xml:space="preserve">сош, </w:t>
      </w:r>
      <w:proofErr w:type="spellStart"/>
      <w:r w:rsidRPr="00B87A95">
        <w:rPr>
          <w:sz w:val="28"/>
          <w:szCs w:val="28"/>
        </w:rPr>
        <w:t>Зенинская</w:t>
      </w:r>
      <w:proofErr w:type="spellEnd"/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 xml:space="preserve">сош, </w:t>
      </w:r>
      <w:proofErr w:type="spellStart"/>
      <w:r w:rsidRPr="00B87A95">
        <w:rPr>
          <w:sz w:val="28"/>
          <w:szCs w:val="28"/>
        </w:rPr>
        <w:t>Большелипяговская</w:t>
      </w:r>
      <w:proofErr w:type="spellEnd"/>
      <w:r w:rsidR="00482BE9">
        <w:rPr>
          <w:sz w:val="28"/>
          <w:szCs w:val="28"/>
        </w:rPr>
        <w:t xml:space="preserve"> </w:t>
      </w:r>
      <w:r w:rsidRPr="00B87A95">
        <w:rPr>
          <w:sz w:val="28"/>
          <w:szCs w:val="28"/>
        </w:rPr>
        <w:t xml:space="preserve">сош, </w:t>
      </w:r>
      <w:proofErr w:type="spellStart"/>
      <w:r>
        <w:rPr>
          <w:sz w:val="28"/>
          <w:szCs w:val="28"/>
        </w:rPr>
        <w:t>Кубраковская</w:t>
      </w:r>
      <w:proofErr w:type="spellEnd"/>
      <w:r w:rsidR="00482B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r w:rsidR="00A5652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,</w:t>
      </w:r>
      <w:r w:rsidRPr="00B87A95">
        <w:rPr>
          <w:sz w:val="28"/>
          <w:szCs w:val="28"/>
        </w:rPr>
        <w:t xml:space="preserve"> показатель качества знаний </w:t>
      </w:r>
      <w:r>
        <w:rPr>
          <w:sz w:val="28"/>
          <w:szCs w:val="28"/>
        </w:rPr>
        <w:t xml:space="preserve">которых </w:t>
      </w:r>
      <w:r w:rsidRPr="00B87A95">
        <w:rPr>
          <w:sz w:val="28"/>
          <w:szCs w:val="28"/>
        </w:rPr>
        <w:t xml:space="preserve">выше </w:t>
      </w:r>
      <w:proofErr w:type="spellStart"/>
      <w:r w:rsidRPr="00B87A95">
        <w:rPr>
          <w:sz w:val="28"/>
          <w:szCs w:val="28"/>
        </w:rPr>
        <w:t>среднерайонного</w:t>
      </w:r>
      <w:proofErr w:type="spellEnd"/>
      <w:r w:rsidRPr="00B87A95">
        <w:rPr>
          <w:sz w:val="28"/>
          <w:szCs w:val="28"/>
        </w:rPr>
        <w:t xml:space="preserve"> (70,19). </w:t>
      </w:r>
    </w:p>
    <w:p w:rsidR="00FA4F9D" w:rsidRPr="009E7FCE" w:rsidRDefault="00FA4F9D" w:rsidP="00FA4F9D">
      <w:pPr>
        <w:jc w:val="both"/>
        <w:rPr>
          <w:sz w:val="28"/>
          <w:szCs w:val="28"/>
        </w:rPr>
      </w:pPr>
    </w:p>
    <w:p w:rsidR="00FA4F9D" w:rsidRDefault="00FA4F9D" w:rsidP="00FA4F9D">
      <w:pPr>
        <w:ind w:left="-567"/>
        <w:jc w:val="center"/>
        <w:rPr>
          <w:b/>
          <w:sz w:val="28"/>
          <w:szCs w:val="28"/>
        </w:rPr>
      </w:pPr>
      <w:r w:rsidRPr="000B68D8">
        <w:rPr>
          <w:b/>
          <w:noProof/>
          <w:sz w:val="28"/>
          <w:szCs w:val="28"/>
        </w:rPr>
        <w:drawing>
          <wp:inline distT="0" distB="0" distL="0" distR="0">
            <wp:extent cx="7160684" cy="1851377"/>
            <wp:effectExtent l="0" t="0" r="254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E91" w:rsidRPr="00EA0654" w:rsidRDefault="00AE0E91" w:rsidP="00AE0E91">
      <w:pPr>
        <w:ind w:right="-1" w:firstLine="708"/>
        <w:rPr>
          <w:bCs/>
          <w:color w:val="FF0000"/>
          <w:sz w:val="28"/>
          <w:szCs w:val="28"/>
        </w:rPr>
      </w:pPr>
    </w:p>
    <w:p w:rsidR="00AE0E91" w:rsidRPr="00EA0654" w:rsidRDefault="00A5652A" w:rsidP="00AE0E91">
      <w:pPr>
        <w:ind w:right="-1" w:firstLine="708"/>
        <w:rPr>
          <w:sz w:val="28"/>
          <w:szCs w:val="28"/>
        </w:rPr>
      </w:pPr>
      <w:r>
        <w:rPr>
          <w:bCs/>
          <w:sz w:val="28"/>
          <w:szCs w:val="28"/>
        </w:rPr>
        <w:t>ГИА с участие ТЭК</w:t>
      </w:r>
      <w:r w:rsidR="00AE0E91" w:rsidRPr="00EA0654">
        <w:rPr>
          <w:bCs/>
          <w:sz w:val="28"/>
          <w:szCs w:val="28"/>
        </w:rPr>
        <w:t xml:space="preserve"> в 9 классах</w:t>
      </w:r>
      <w:r w:rsidR="00167F2E">
        <w:rPr>
          <w:bCs/>
          <w:sz w:val="28"/>
          <w:szCs w:val="28"/>
        </w:rPr>
        <w:t>,</w:t>
      </w:r>
      <w:r w:rsidR="00AE0E91" w:rsidRPr="00EA0654">
        <w:rPr>
          <w:bCs/>
          <w:sz w:val="28"/>
          <w:szCs w:val="28"/>
        </w:rPr>
        <w:t xml:space="preserve"> как механизм внешнего контроля образовательных  достижений выпускников</w:t>
      </w:r>
      <w:r w:rsidR="00167F2E">
        <w:rPr>
          <w:bCs/>
          <w:sz w:val="28"/>
          <w:szCs w:val="28"/>
        </w:rPr>
        <w:t>,</w:t>
      </w:r>
      <w:r w:rsidR="00AE0E91" w:rsidRPr="00EA0654">
        <w:rPr>
          <w:sz w:val="28"/>
          <w:szCs w:val="28"/>
        </w:rPr>
        <w:t xml:space="preserve"> позволила не только объективно оценивать качество подготовки выпускников, но оказала, прежде всего, позитивное влияние на оценку деятельности педагога, совершенствование </w:t>
      </w:r>
      <w:r w:rsidR="00AE0E91" w:rsidRPr="00EA0654">
        <w:rPr>
          <w:sz w:val="28"/>
          <w:szCs w:val="28"/>
        </w:rPr>
        <w:lastRenderedPageBreak/>
        <w:t xml:space="preserve">методической работы, профессиональную </w:t>
      </w:r>
      <w:proofErr w:type="spellStart"/>
      <w:r w:rsidR="00AE0E91" w:rsidRPr="00EA0654">
        <w:rPr>
          <w:sz w:val="28"/>
          <w:szCs w:val="28"/>
        </w:rPr>
        <w:t>самоориентацию</w:t>
      </w:r>
      <w:proofErr w:type="spellEnd"/>
      <w:r w:rsidR="00AE0E91" w:rsidRPr="00EA0654">
        <w:rPr>
          <w:sz w:val="28"/>
          <w:szCs w:val="28"/>
        </w:rPr>
        <w:t xml:space="preserve"> обучающихся и формирование профильных классов.</w:t>
      </w:r>
    </w:p>
    <w:p w:rsidR="005E5041" w:rsidRPr="005E5041" w:rsidRDefault="00AE0E91" w:rsidP="005E5041">
      <w:pPr>
        <w:ind w:firstLine="426"/>
        <w:jc w:val="both"/>
        <w:rPr>
          <w:sz w:val="28"/>
          <w:szCs w:val="28"/>
        </w:rPr>
      </w:pPr>
      <w:r w:rsidRPr="00EA0654">
        <w:rPr>
          <w:color w:val="FF0000"/>
          <w:sz w:val="28"/>
          <w:szCs w:val="28"/>
        </w:rPr>
        <w:tab/>
      </w:r>
      <w:proofErr w:type="gramStart"/>
      <w:r w:rsidR="005E5041" w:rsidRPr="005E5041">
        <w:rPr>
          <w:sz w:val="28"/>
          <w:szCs w:val="28"/>
        </w:rPr>
        <w:t xml:space="preserve">В истекшем году все школы района успешно выполнили одну из обязательных задач - все выпускники 9-х и 11-х классов получили документ об образовании, из них 5 выпускников 9-х классов  - аттестаты с отличием, 17 обучающихся 11 классов получили аттестаты особого образца: 10 - с золотой </w:t>
      </w:r>
      <w:r w:rsidR="005E5041">
        <w:rPr>
          <w:sz w:val="28"/>
          <w:szCs w:val="28"/>
        </w:rPr>
        <w:t>и 7 - с серебряной медалями:</w:t>
      </w:r>
      <w:r w:rsidR="005E5041" w:rsidRPr="005E5041">
        <w:rPr>
          <w:sz w:val="28"/>
          <w:szCs w:val="28"/>
        </w:rPr>
        <w:t xml:space="preserve"> 5 выпускников из Вейделевской средней школы, по 3 из Белоколодезской и </w:t>
      </w:r>
      <w:proofErr w:type="spellStart"/>
      <w:r w:rsidR="005E5041" w:rsidRPr="005E5041">
        <w:rPr>
          <w:sz w:val="28"/>
          <w:szCs w:val="28"/>
        </w:rPr>
        <w:t>Клименковской</w:t>
      </w:r>
      <w:proofErr w:type="spellEnd"/>
      <w:r w:rsidR="00482BE9">
        <w:rPr>
          <w:sz w:val="28"/>
          <w:szCs w:val="28"/>
        </w:rPr>
        <w:t xml:space="preserve"> </w:t>
      </w:r>
      <w:r w:rsidR="005E5041" w:rsidRPr="005E5041">
        <w:rPr>
          <w:sz w:val="28"/>
          <w:szCs w:val="28"/>
        </w:rPr>
        <w:t>средних</w:t>
      </w:r>
      <w:proofErr w:type="gramEnd"/>
      <w:r w:rsidR="00482BE9">
        <w:rPr>
          <w:sz w:val="28"/>
          <w:szCs w:val="28"/>
        </w:rPr>
        <w:t xml:space="preserve"> </w:t>
      </w:r>
      <w:proofErr w:type="gramStart"/>
      <w:r w:rsidR="005E5041" w:rsidRPr="005E5041">
        <w:rPr>
          <w:sz w:val="28"/>
          <w:szCs w:val="28"/>
        </w:rPr>
        <w:t>школ, по</w:t>
      </w:r>
      <w:r w:rsidR="00027A57">
        <w:rPr>
          <w:sz w:val="28"/>
          <w:szCs w:val="28"/>
        </w:rPr>
        <w:t xml:space="preserve"> </w:t>
      </w:r>
      <w:r w:rsidR="005E5041" w:rsidRPr="005E5041">
        <w:rPr>
          <w:sz w:val="28"/>
          <w:szCs w:val="28"/>
        </w:rPr>
        <w:t xml:space="preserve">2 из </w:t>
      </w:r>
      <w:proofErr w:type="spellStart"/>
      <w:r w:rsidR="005E5041" w:rsidRPr="005E5041">
        <w:rPr>
          <w:sz w:val="28"/>
          <w:szCs w:val="28"/>
        </w:rPr>
        <w:t>Зенинской</w:t>
      </w:r>
      <w:proofErr w:type="spellEnd"/>
      <w:r w:rsidR="005E5041" w:rsidRPr="005E5041">
        <w:rPr>
          <w:sz w:val="28"/>
          <w:szCs w:val="28"/>
        </w:rPr>
        <w:t xml:space="preserve"> и  Малакеевской и  1 из </w:t>
      </w:r>
      <w:proofErr w:type="spellStart"/>
      <w:r w:rsidR="005E5041" w:rsidRPr="005E5041">
        <w:rPr>
          <w:sz w:val="28"/>
          <w:szCs w:val="28"/>
        </w:rPr>
        <w:t>Дегтяренской</w:t>
      </w:r>
      <w:proofErr w:type="spellEnd"/>
      <w:r w:rsidR="005E5041" w:rsidRPr="005E5041">
        <w:rPr>
          <w:sz w:val="28"/>
          <w:szCs w:val="28"/>
        </w:rPr>
        <w:t xml:space="preserve"> средней школы, 38% выпускников награждены похвальными грамотами «За особые успехи в изучении отдельных предметов».</w:t>
      </w:r>
      <w:proofErr w:type="gramEnd"/>
    </w:p>
    <w:p w:rsidR="005E5041" w:rsidRPr="00585C84" w:rsidRDefault="005E5041" w:rsidP="005E5041">
      <w:pPr>
        <w:ind w:right="-1" w:firstLine="708"/>
        <w:rPr>
          <w:sz w:val="28"/>
          <w:szCs w:val="28"/>
        </w:rPr>
      </w:pPr>
      <w:r w:rsidRPr="00585C84">
        <w:rPr>
          <w:sz w:val="28"/>
          <w:szCs w:val="28"/>
        </w:rPr>
        <w:t>Из общего количества выпускников  11-х классов  продолжили  </w:t>
      </w:r>
      <w:r w:rsidR="00E97DA1" w:rsidRPr="00585C84">
        <w:rPr>
          <w:sz w:val="28"/>
          <w:szCs w:val="28"/>
        </w:rPr>
        <w:t>дальнейшее обучение 98,9% (2012</w:t>
      </w:r>
      <w:r w:rsidRPr="00585C84">
        <w:rPr>
          <w:sz w:val="28"/>
          <w:szCs w:val="28"/>
        </w:rPr>
        <w:t xml:space="preserve">г-98,8%).  Процент выпускников, поступивших в </w:t>
      </w:r>
      <w:r w:rsidR="00E97DA1" w:rsidRPr="00585C84">
        <w:rPr>
          <w:sz w:val="28"/>
          <w:szCs w:val="28"/>
        </w:rPr>
        <w:t>ВУЗы, составил 86,7</w:t>
      </w:r>
      <w:r w:rsidRPr="00585C84">
        <w:rPr>
          <w:sz w:val="28"/>
          <w:szCs w:val="28"/>
        </w:rPr>
        <w:t>% (2012</w:t>
      </w:r>
      <w:r w:rsidR="00E97DA1" w:rsidRPr="00585C84">
        <w:rPr>
          <w:sz w:val="28"/>
          <w:szCs w:val="28"/>
        </w:rPr>
        <w:t xml:space="preserve"> год  - 80,4</w:t>
      </w:r>
      <w:r w:rsidRPr="00585C84">
        <w:rPr>
          <w:sz w:val="28"/>
          <w:szCs w:val="28"/>
        </w:rPr>
        <w:t xml:space="preserve">%). </w:t>
      </w:r>
      <w:proofErr w:type="gramStart"/>
      <w:r w:rsidRPr="00585C84">
        <w:rPr>
          <w:sz w:val="28"/>
          <w:szCs w:val="28"/>
        </w:rPr>
        <w:t>Доля продолживших о</w:t>
      </w:r>
      <w:r w:rsidR="00E97DA1" w:rsidRPr="00585C84">
        <w:rPr>
          <w:sz w:val="28"/>
          <w:szCs w:val="28"/>
        </w:rPr>
        <w:t xml:space="preserve">бучение в учреждениях </w:t>
      </w:r>
      <w:r w:rsidRPr="00585C84">
        <w:rPr>
          <w:sz w:val="28"/>
          <w:szCs w:val="28"/>
        </w:rPr>
        <w:t xml:space="preserve">среднего профессионального образования   уменьшилась и составила соответственно </w:t>
      </w:r>
      <w:r w:rsidR="00E97DA1" w:rsidRPr="00585C84">
        <w:rPr>
          <w:sz w:val="28"/>
          <w:szCs w:val="28"/>
        </w:rPr>
        <w:t>12,2% (2012 год – 19,6</w:t>
      </w:r>
      <w:r w:rsidRPr="00585C84">
        <w:rPr>
          <w:sz w:val="28"/>
          <w:szCs w:val="28"/>
        </w:rPr>
        <w:t>%).</w:t>
      </w:r>
      <w:proofErr w:type="gramEnd"/>
    </w:p>
    <w:p w:rsidR="0045175F" w:rsidRDefault="00387874" w:rsidP="0045175F">
      <w:pPr>
        <w:ind w:firstLine="708"/>
        <w:rPr>
          <w:sz w:val="28"/>
          <w:szCs w:val="28"/>
        </w:rPr>
      </w:pPr>
      <w:proofErr w:type="gramStart"/>
      <w:r w:rsidRPr="00D33CA5">
        <w:rPr>
          <w:sz w:val="28"/>
          <w:szCs w:val="28"/>
        </w:rPr>
        <w:t>Вариативн</w:t>
      </w:r>
      <w:r w:rsidRPr="00637561">
        <w:rPr>
          <w:sz w:val="28"/>
          <w:szCs w:val="28"/>
        </w:rPr>
        <w:t xml:space="preserve">ость учебно – методических комплектов, используемых в начальной школе: обучение школьников по развивающей системе Л. В. </w:t>
      </w:r>
      <w:proofErr w:type="spellStart"/>
      <w:r w:rsidRPr="00637561">
        <w:rPr>
          <w:sz w:val="28"/>
          <w:szCs w:val="28"/>
        </w:rPr>
        <w:t>Занкова</w:t>
      </w:r>
      <w:proofErr w:type="spellEnd"/>
      <w:r w:rsidRPr="00637561">
        <w:rPr>
          <w:sz w:val="28"/>
          <w:szCs w:val="28"/>
        </w:rPr>
        <w:t xml:space="preserve"> (20 %), «Школа России» А. А. Плешакова (28 %), образовательной системе Н. Ф. Виноградовой «Начальная школа 21 века» (52%) позволили повысить качество образования младших школьников по сравнению с прошлым учебным годом на 6 % (2012 г. – 51 %, 2013 г. – 57 %).</w:t>
      </w:r>
      <w:proofErr w:type="gramEnd"/>
    </w:p>
    <w:p w:rsidR="00FC76B6" w:rsidRDefault="0045175F" w:rsidP="00FC76B6">
      <w:pPr>
        <w:ind w:right="-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5175F">
        <w:rPr>
          <w:sz w:val="28"/>
          <w:szCs w:val="28"/>
        </w:rPr>
        <w:t>о</w:t>
      </w:r>
      <w:proofErr w:type="gramEnd"/>
      <w:r w:rsidRPr="0045175F">
        <w:rPr>
          <w:sz w:val="28"/>
          <w:szCs w:val="28"/>
        </w:rPr>
        <w:t xml:space="preserve"> </w:t>
      </w:r>
      <w:proofErr w:type="gramStart"/>
      <w:r w:rsidRPr="0045175F">
        <w:rPr>
          <w:sz w:val="28"/>
          <w:szCs w:val="28"/>
        </w:rPr>
        <w:t>новым</w:t>
      </w:r>
      <w:proofErr w:type="gramEnd"/>
      <w:r w:rsidRPr="0045175F">
        <w:rPr>
          <w:sz w:val="28"/>
          <w:szCs w:val="28"/>
        </w:rPr>
        <w:t xml:space="preserve"> ФГОС </w:t>
      </w:r>
      <w:r>
        <w:rPr>
          <w:sz w:val="28"/>
          <w:szCs w:val="28"/>
        </w:rPr>
        <w:t>в районе обучалось  65</w:t>
      </w:r>
      <w:r w:rsidRPr="0045175F">
        <w:rPr>
          <w:sz w:val="28"/>
          <w:szCs w:val="28"/>
        </w:rPr>
        <w:t>% школьников 1-4 классов</w:t>
      </w:r>
      <w:r w:rsidR="00FC76B6">
        <w:rPr>
          <w:sz w:val="28"/>
          <w:szCs w:val="28"/>
        </w:rPr>
        <w:t xml:space="preserve"> (510 учащихся</w:t>
      </w:r>
      <w:r w:rsidRPr="0045175F">
        <w:rPr>
          <w:sz w:val="28"/>
          <w:szCs w:val="28"/>
        </w:rPr>
        <w:t>) и</w:t>
      </w:r>
      <w:r w:rsidR="00FC76B6">
        <w:rPr>
          <w:sz w:val="28"/>
          <w:szCs w:val="28"/>
        </w:rPr>
        <w:t xml:space="preserve"> 6%  обучающихся 5-6 классов (57 учащихся</w:t>
      </w:r>
      <w:r w:rsidRPr="0045175F">
        <w:rPr>
          <w:sz w:val="28"/>
          <w:szCs w:val="28"/>
        </w:rPr>
        <w:t xml:space="preserve">). </w:t>
      </w:r>
    </w:p>
    <w:p w:rsidR="00FC76B6" w:rsidRPr="00430D7F" w:rsidRDefault="00FC76B6" w:rsidP="00FC76B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430D7F">
        <w:rPr>
          <w:sz w:val="28"/>
          <w:szCs w:val="28"/>
        </w:rPr>
        <w:t>бразовательный процесс в начальных классах, реализующих ФГОС, осуществляют 153 учителя</w:t>
      </w:r>
      <w:r>
        <w:rPr>
          <w:sz w:val="28"/>
          <w:szCs w:val="28"/>
        </w:rPr>
        <w:t>, из них с высшим образованием 100% педагогов,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квалификационными категориями - 87% (высшая</w:t>
      </w:r>
      <w:r w:rsidRPr="00430D7F">
        <w:rPr>
          <w:sz w:val="28"/>
          <w:szCs w:val="28"/>
        </w:rPr>
        <w:t xml:space="preserve"> </w:t>
      </w:r>
      <w:r>
        <w:rPr>
          <w:sz w:val="28"/>
          <w:szCs w:val="28"/>
        </w:rPr>
        <w:t>-12%</w:t>
      </w:r>
      <w:r w:rsidRPr="00430D7F">
        <w:rPr>
          <w:sz w:val="28"/>
          <w:szCs w:val="28"/>
        </w:rPr>
        <w:t xml:space="preserve">, </w:t>
      </w:r>
      <w:r w:rsidRPr="00430D7F">
        <w:rPr>
          <w:sz w:val="28"/>
          <w:szCs w:val="28"/>
          <w:lang w:val="en-US"/>
        </w:rPr>
        <w:t>I</w:t>
      </w:r>
      <w:r w:rsidRPr="00430D7F">
        <w:rPr>
          <w:sz w:val="28"/>
          <w:szCs w:val="28"/>
        </w:rPr>
        <w:t xml:space="preserve"> - </w:t>
      </w:r>
      <w:r>
        <w:rPr>
          <w:sz w:val="28"/>
          <w:szCs w:val="28"/>
        </w:rPr>
        <w:t>67%</w:t>
      </w:r>
      <w:r w:rsidRPr="00430D7F">
        <w:rPr>
          <w:sz w:val="28"/>
          <w:szCs w:val="28"/>
        </w:rPr>
        <w:t xml:space="preserve">, </w:t>
      </w:r>
      <w:r w:rsidRPr="00430D7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-7%</w:t>
      </w:r>
      <w:r w:rsidRPr="00430D7F">
        <w:rPr>
          <w:sz w:val="28"/>
          <w:szCs w:val="28"/>
        </w:rPr>
        <w:t xml:space="preserve">). </w:t>
      </w:r>
    </w:p>
    <w:p w:rsidR="00FC76B6" w:rsidRPr="00430D7F" w:rsidRDefault="00FC76B6" w:rsidP="00FC76B6">
      <w:pPr>
        <w:ind w:right="-1" w:firstLine="567"/>
        <w:rPr>
          <w:sz w:val="28"/>
          <w:szCs w:val="28"/>
        </w:rPr>
      </w:pPr>
      <w:r w:rsidRPr="00430D7F">
        <w:rPr>
          <w:sz w:val="28"/>
          <w:szCs w:val="28"/>
        </w:rPr>
        <w:t>Повышение квалификации по вопросам введения и реализации ФГОС прошли 100% руководителей общеобразо</w:t>
      </w:r>
      <w:r>
        <w:rPr>
          <w:sz w:val="28"/>
          <w:szCs w:val="28"/>
        </w:rPr>
        <w:t>вательных учреждений</w:t>
      </w:r>
      <w:r w:rsidRPr="00430D7F">
        <w:rPr>
          <w:sz w:val="28"/>
          <w:szCs w:val="28"/>
        </w:rPr>
        <w:t xml:space="preserve">, все учителя начальных классов и  </w:t>
      </w:r>
      <w:r>
        <w:rPr>
          <w:sz w:val="28"/>
          <w:szCs w:val="28"/>
        </w:rPr>
        <w:t>97 педагогов</w:t>
      </w:r>
      <w:r w:rsidRPr="00430D7F">
        <w:rPr>
          <w:sz w:val="28"/>
          <w:szCs w:val="28"/>
        </w:rPr>
        <w:t xml:space="preserve"> основной школы (59%), на что из муниципального бюджета затрачено свыше 200 тыс. руб</w:t>
      </w:r>
      <w:r w:rsidRPr="00430D7F">
        <w:rPr>
          <w:b/>
          <w:sz w:val="28"/>
          <w:szCs w:val="28"/>
        </w:rPr>
        <w:t>.</w:t>
      </w:r>
      <w:r w:rsidRPr="00430D7F">
        <w:rPr>
          <w:rFonts w:eastAsia="Calibri"/>
          <w:b/>
          <w:sz w:val="28"/>
          <w:szCs w:val="28"/>
        </w:rPr>
        <w:t xml:space="preserve"> </w:t>
      </w:r>
      <w:r w:rsidRPr="00430D7F">
        <w:rPr>
          <w:sz w:val="28"/>
          <w:szCs w:val="28"/>
        </w:rPr>
        <w:t>На базе стажерской площадки Вейделевской сош обучилось 123 педагога.</w:t>
      </w:r>
    </w:p>
    <w:p w:rsidR="00FC76B6" w:rsidRPr="00430D7F" w:rsidRDefault="00FC76B6" w:rsidP="00FC76B6">
      <w:pPr>
        <w:pStyle w:val="a9"/>
        <w:tabs>
          <w:tab w:val="left" w:pos="7929"/>
        </w:tabs>
        <w:ind w:left="0" w:right="-1" w:firstLine="567"/>
        <w:rPr>
          <w:sz w:val="28"/>
          <w:szCs w:val="28"/>
        </w:rPr>
      </w:pPr>
      <w:r w:rsidRPr="00430D7F">
        <w:rPr>
          <w:sz w:val="28"/>
          <w:szCs w:val="28"/>
        </w:rPr>
        <w:t xml:space="preserve">. За истекшие три года  </w:t>
      </w:r>
      <w:r w:rsidRPr="00430D7F">
        <w:rPr>
          <w:rFonts w:eastAsia="Calibri"/>
          <w:sz w:val="28"/>
          <w:szCs w:val="28"/>
        </w:rPr>
        <w:t xml:space="preserve">до уровня современных требований доведена материально-техническая база  </w:t>
      </w:r>
      <w:r w:rsidRPr="00430D7F">
        <w:rPr>
          <w:sz w:val="28"/>
          <w:szCs w:val="28"/>
        </w:rPr>
        <w:t>100% школ района,  на это   израсходовано около 5 млн. руб. Наглядные пособия по предметным областям для начальной ступени обучения - 28 комплектов, приобретены на сумму 2,2 млн. руб., комплекты специализированного аппаратно-программного комплекса- 46 шту</w:t>
      </w:r>
      <w:proofErr w:type="gramStart"/>
      <w:r w:rsidRPr="00430D7F">
        <w:rPr>
          <w:sz w:val="28"/>
          <w:szCs w:val="28"/>
        </w:rPr>
        <w:t>к-</w:t>
      </w:r>
      <w:proofErr w:type="gramEnd"/>
      <w:r w:rsidRPr="00430D7F">
        <w:rPr>
          <w:sz w:val="28"/>
          <w:szCs w:val="28"/>
        </w:rPr>
        <w:t xml:space="preserve"> на сумму 2,6 млн. руб. Все 56  кабинетов начальных классов оборудованы автоматизированными рабочими местами учителя. </w:t>
      </w:r>
    </w:p>
    <w:p w:rsidR="00FC76B6" w:rsidRPr="00430D7F" w:rsidRDefault="00FC76B6" w:rsidP="00FC76B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430D7F">
        <w:rPr>
          <w:sz w:val="28"/>
          <w:szCs w:val="28"/>
        </w:rPr>
        <w:t xml:space="preserve">о итогам региональных рейтинговых испытаний район на протяжении двух лет занимает лидирующие позиции. Высокий уровень подготовки демонстрируют учащиеся Должанской, Белоколодезской, Малакеевской, </w:t>
      </w:r>
      <w:proofErr w:type="spellStart"/>
      <w:r w:rsidRPr="00430D7F">
        <w:rPr>
          <w:sz w:val="28"/>
          <w:szCs w:val="28"/>
        </w:rPr>
        <w:t>Дегтяренской</w:t>
      </w:r>
      <w:proofErr w:type="spellEnd"/>
      <w:r w:rsidRPr="00430D7F">
        <w:rPr>
          <w:sz w:val="28"/>
          <w:szCs w:val="28"/>
        </w:rPr>
        <w:t xml:space="preserve">, Вейделевской средних школ,  </w:t>
      </w:r>
      <w:proofErr w:type="spellStart"/>
      <w:r w:rsidRPr="00430D7F">
        <w:rPr>
          <w:sz w:val="28"/>
          <w:szCs w:val="28"/>
        </w:rPr>
        <w:t>Кубраковской</w:t>
      </w:r>
      <w:proofErr w:type="spellEnd"/>
      <w:r w:rsidRPr="00430D7F">
        <w:rPr>
          <w:sz w:val="28"/>
          <w:szCs w:val="28"/>
        </w:rPr>
        <w:t xml:space="preserve"> основной школы. </w:t>
      </w:r>
    </w:p>
    <w:p w:rsidR="00AE0E91" w:rsidRPr="00387874" w:rsidRDefault="00AE0E91" w:rsidP="00FC76B6">
      <w:pPr>
        <w:ind w:right="-1" w:firstLine="284"/>
        <w:rPr>
          <w:sz w:val="28"/>
          <w:szCs w:val="28"/>
        </w:rPr>
      </w:pPr>
      <w:r w:rsidRPr="00387874">
        <w:rPr>
          <w:sz w:val="28"/>
          <w:szCs w:val="28"/>
        </w:rPr>
        <w:t>Все у</w:t>
      </w:r>
      <w:r w:rsidR="00387874">
        <w:rPr>
          <w:sz w:val="28"/>
          <w:szCs w:val="28"/>
        </w:rPr>
        <w:t xml:space="preserve">чащиеся переводных классов (1729 </w:t>
      </w:r>
      <w:r w:rsidRPr="00387874">
        <w:rPr>
          <w:sz w:val="28"/>
          <w:szCs w:val="28"/>
        </w:rPr>
        <w:t xml:space="preserve">чел.) успешно завершили учебный год и переведены в следующий класс. </w:t>
      </w:r>
      <w:r w:rsidR="00585C84">
        <w:rPr>
          <w:sz w:val="28"/>
          <w:szCs w:val="28"/>
        </w:rPr>
        <w:t>119 школьников-7,6% (2012г-83 -6%)</w:t>
      </w:r>
      <w:r w:rsidRPr="00387874">
        <w:rPr>
          <w:sz w:val="28"/>
          <w:szCs w:val="28"/>
        </w:rPr>
        <w:t xml:space="preserve"> закончили учебный год с отличием и награждены Похвальными листами. </w:t>
      </w:r>
    </w:p>
    <w:p w:rsidR="005F00DB" w:rsidRDefault="005F00DB" w:rsidP="005F00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 управления образования по поддержке талантливой молодежи в 2013 году осуществлялась в рамках подпрограммы «Одаренные дети»</w:t>
      </w:r>
      <w:r w:rsidRPr="004E6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lastRenderedPageBreak/>
        <w:t xml:space="preserve">целевой программы </w:t>
      </w:r>
      <w:r w:rsidRPr="00096FB6">
        <w:rPr>
          <w:sz w:val="28"/>
          <w:szCs w:val="28"/>
        </w:rPr>
        <w:t>«Развитие образования Вейделевского района   на 2011-2015 годы».</w:t>
      </w:r>
    </w:p>
    <w:p w:rsidR="007F3DEF" w:rsidRDefault="005F00DB" w:rsidP="004154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обучающихся общеобразовательных учреждений, включенных в систему выявления, сопровождения и адресной поддержки одаренных детей, в общей </w:t>
      </w:r>
      <w:proofErr w:type="gramStart"/>
      <w:r>
        <w:rPr>
          <w:sz w:val="28"/>
          <w:szCs w:val="28"/>
        </w:rPr>
        <w:t>чи</w:t>
      </w:r>
      <w:r w:rsidR="007F3DEF">
        <w:rPr>
          <w:sz w:val="28"/>
          <w:szCs w:val="28"/>
        </w:rPr>
        <w:t>сленности</w:t>
      </w:r>
      <w:proofErr w:type="gramEnd"/>
      <w:r w:rsidR="007F3DEF">
        <w:rPr>
          <w:sz w:val="28"/>
          <w:szCs w:val="28"/>
        </w:rPr>
        <w:t xml:space="preserve"> обучающихся в сравнении с предыдущим годом возросло на 5% и составило</w:t>
      </w:r>
      <w:r>
        <w:rPr>
          <w:sz w:val="28"/>
          <w:szCs w:val="28"/>
        </w:rPr>
        <w:t xml:space="preserve"> 60,5%. </w:t>
      </w:r>
      <w:r w:rsidR="007F3DEF">
        <w:rPr>
          <w:sz w:val="28"/>
          <w:szCs w:val="28"/>
        </w:rPr>
        <w:t xml:space="preserve">Наиболее действенными </w:t>
      </w:r>
      <w:r>
        <w:rPr>
          <w:sz w:val="28"/>
          <w:szCs w:val="28"/>
        </w:rPr>
        <w:t xml:space="preserve"> фор</w:t>
      </w:r>
      <w:r w:rsidR="007F3DEF">
        <w:rPr>
          <w:sz w:val="28"/>
          <w:szCs w:val="28"/>
        </w:rPr>
        <w:t>мами</w:t>
      </w:r>
      <w:r>
        <w:rPr>
          <w:sz w:val="28"/>
          <w:szCs w:val="28"/>
        </w:rPr>
        <w:t xml:space="preserve"> выявления детской о</w:t>
      </w:r>
      <w:r w:rsidR="007F3DEF">
        <w:rPr>
          <w:sz w:val="28"/>
          <w:szCs w:val="28"/>
        </w:rPr>
        <w:t xml:space="preserve">даренности в районе стали </w:t>
      </w:r>
      <w:r>
        <w:rPr>
          <w:sz w:val="28"/>
          <w:szCs w:val="28"/>
        </w:rPr>
        <w:t>предметные олимпиады</w:t>
      </w:r>
      <w:r w:rsidR="007F3DEF">
        <w:rPr>
          <w:sz w:val="28"/>
          <w:szCs w:val="28"/>
        </w:rPr>
        <w:t>, научно-исследовательские конференции, семинары, фестивали, соревнования. По итогам участия в мероприятиях различных уровней в районе около 500 призеров и победителей (2012г-450)</w:t>
      </w:r>
      <w:r w:rsidR="00415452">
        <w:rPr>
          <w:sz w:val="28"/>
          <w:szCs w:val="28"/>
        </w:rPr>
        <w:t xml:space="preserve">, увеличилось число участников </w:t>
      </w:r>
      <w:r w:rsidR="00A56DD6">
        <w:rPr>
          <w:sz w:val="28"/>
          <w:szCs w:val="28"/>
        </w:rPr>
        <w:t xml:space="preserve">школьного этапа олимпиады на 20,3%, </w:t>
      </w:r>
      <w:r w:rsidR="007F3DEF" w:rsidRPr="00962571">
        <w:rPr>
          <w:sz w:val="28"/>
          <w:szCs w:val="28"/>
        </w:rPr>
        <w:t>муниц</w:t>
      </w:r>
      <w:r w:rsidR="00785696">
        <w:rPr>
          <w:sz w:val="28"/>
          <w:szCs w:val="28"/>
        </w:rPr>
        <w:t>ип</w:t>
      </w:r>
      <w:r w:rsidR="00A56DD6">
        <w:rPr>
          <w:sz w:val="28"/>
          <w:szCs w:val="28"/>
        </w:rPr>
        <w:t>ального этапа  на 16,2%</w:t>
      </w:r>
      <w:r w:rsidR="00785696">
        <w:rPr>
          <w:sz w:val="28"/>
          <w:szCs w:val="28"/>
        </w:rPr>
        <w:t>.</w:t>
      </w:r>
      <w:r w:rsidR="007F3DEF" w:rsidRPr="00962571">
        <w:rPr>
          <w:sz w:val="28"/>
          <w:szCs w:val="28"/>
        </w:rPr>
        <w:t xml:space="preserve"> </w:t>
      </w:r>
    </w:p>
    <w:p w:rsidR="004670AF" w:rsidRPr="00152CDC" w:rsidRDefault="004670AF" w:rsidP="00467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2CDC">
        <w:rPr>
          <w:sz w:val="28"/>
          <w:szCs w:val="28"/>
        </w:rPr>
        <w:t>Количество победителей  и призёров муниципального этапа Олимп</w:t>
      </w:r>
      <w:r>
        <w:rPr>
          <w:sz w:val="28"/>
          <w:szCs w:val="28"/>
        </w:rPr>
        <w:t xml:space="preserve">иады </w:t>
      </w:r>
    </w:p>
    <w:p w:rsidR="004670AF" w:rsidRPr="00152CDC" w:rsidRDefault="004670AF" w:rsidP="004670A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2142"/>
        <w:gridCol w:w="2142"/>
        <w:gridCol w:w="2230"/>
      </w:tblGrid>
      <w:tr w:rsidR="004670AF" w:rsidRPr="006F3515" w:rsidTr="005D1C87">
        <w:tc>
          <w:tcPr>
            <w:tcW w:w="3057" w:type="dxa"/>
            <w:vMerge w:val="restart"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ОУ</w:t>
            </w:r>
          </w:p>
        </w:tc>
        <w:tc>
          <w:tcPr>
            <w:tcW w:w="4284" w:type="dxa"/>
            <w:gridSpan w:val="2"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Количество победителей и призёров</w:t>
            </w:r>
          </w:p>
        </w:tc>
        <w:tc>
          <w:tcPr>
            <w:tcW w:w="2230" w:type="dxa"/>
            <w:vMerge w:val="restart"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Прирост</w:t>
            </w:r>
          </w:p>
        </w:tc>
      </w:tr>
      <w:tr w:rsidR="004670AF" w:rsidRPr="006F3515" w:rsidTr="005D1C87">
        <w:tc>
          <w:tcPr>
            <w:tcW w:w="3057" w:type="dxa"/>
            <w:vMerge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2012-2013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2013-2014</w:t>
            </w:r>
          </w:p>
        </w:tc>
        <w:tc>
          <w:tcPr>
            <w:tcW w:w="2230" w:type="dxa"/>
            <w:vMerge/>
          </w:tcPr>
          <w:p w:rsidR="004670AF" w:rsidRPr="006F3515" w:rsidRDefault="004670AF" w:rsidP="005D1C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Белоколодезская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15</w:t>
            </w:r>
          </w:p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12</w:t>
            </w:r>
          </w:p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-20%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Большелипяговская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2</w:t>
            </w:r>
          </w:p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16,7%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Вейделевская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44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58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32%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Викторопольская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128%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Дегтяренская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10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11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16,7%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Должанская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12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14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11,3%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Закутчанская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11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37,5%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Зенинская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-79%%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sz w:val="28"/>
                <w:szCs w:val="28"/>
              </w:rPr>
              <w:t>Клименковская</w:t>
            </w:r>
            <w:proofErr w:type="spellEnd"/>
            <w:r w:rsidRPr="006F3515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10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-30%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Колесниковская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-100%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Малакеевская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17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18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5,8%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Николаевская 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14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14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6F3515">
              <w:rPr>
                <w:sz w:val="28"/>
                <w:szCs w:val="28"/>
              </w:rPr>
              <w:t>-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Солонцинская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сош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shadow/>
                <w:kern w:val="24"/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16,7%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Кубраковская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shadow/>
                <w:kern w:val="24"/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100%</w:t>
            </w:r>
          </w:p>
        </w:tc>
      </w:tr>
      <w:tr w:rsidR="004670AF" w:rsidRPr="006F3515" w:rsidTr="005D1C87">
        <w:tc>
          <w:tcPr>
            <w:tcW w:w="3057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Ровновская</w:t>
            </w:r>
            <w:proofErr w:type="spellEnd"/>
            <w:r w:rsidRPr="006F3515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6F3515">
              <w:rPr>
                <w:bCs/>
                <w:kern w:val="24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F3515"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70AF" w:rsidRPr="006F3515" w:rsidRDefault="004670AF" w:rsidP="005D1C87">
            <w:pPr>
              <w:pStyle w:val="af3"/>
              <w:spacing w:before="0" w:beforeAutospacing="0" w:after="0" w:afterAutospacing="0"/>
              <w:ind w:firstLine="709"/>
              <w:jc w:val="center"/>
              <w:textAlignment w:val="baseline"/>
              <w:rPr>
                <w:bCs/>
                <w:shadow/>
                <w:kern w:val="24"/>
                <w:sz w:val="28"/>
                <w:szCs w:val="28"/>
              </w:rPr>
            </w:pPr>
            <w:r w:rsidRPr="006F3515">
              <w:rPr>
                <w:bCs/>
                <w:shadow/>
                <w:kern w:val="24"/>
                <w:sz w:val="28"/>
                <w:szCs w:val="28"/>
              </w:rPr>
              <w:t>-</w:t>
            </w:r>
          </w:p>
        </w:tc>
      </w:tr>
    </w:tbl>
    <w:p w:rsidR="004670AF" w:rsidRDefault="004670AF" w:rsidP="005F00DB">
      <w:pPr>
        <w:ind w:firstLine="284"/>
        <w:jc w:val="both"/>
        <w:rPr>
          <w:sz w:val="28"/>
          <w:szCs w:val="28"/>
        </w:rPr>
      </w:pPr>
    </w:p>
    <w:p w:rsidR="005F00DB" w:rsidRDefault="007F3DEF" w:rsidP="005F00DB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</w:t>
      </w:r>
      <w:r w:rsidR="005F00DB">
        <w:rPr>
          <w:sz w:val="28"/>
          <w:szCs w:val="28"/>
        </w:rPr>
        <w:t xml:space="preserve"> участия в </w:t>
      </w:r>
      <w:r w:rsidR="005F00DB" w:rsidRPr="00F43446">
        <w:rPr>
          <w:sz w:val="28"/>
          <w:szCs w:val="28"/>
        </w:rPr>
        <w:t>региональном этапе всероссийской олимпиады школьников</w:t>
      </w:r>
      <w:r w:rsidR="005F00DB">
        <w:rPr>
          <w:sz w:val="28"/>
          <w:szCs w:val="28"/>
        </w:rPr>
        <w:t>: 1 победитель по экологии (</w:t>
      </w:r>
      <w:proofErr w:type="spellStart"/>
      <w:r w:rsidR="005F00DB">
        <w:rPr>
          <w:sz w:val="28"/>
          <w:szCs w:val="28"/>
        </w:rPr>
        <w:t>Низиенко</w:t>
      </w:r>
      <w:proofErr w:type="spellEnd"/>
      <w:r w:rsidR="005F00DB">
        <w:rPr>
          <w:sz w:val="28"/>
          <w:szCs w:val="28"/>
        </w:rPr>
        <w:t xml:space="preserve"> Е.- </w:t>
      </w:r>
      <w:r w:rsidR="005F00DB" w:rsidRPr="00F43446">
        <w:rPr>
          <w:sz w:val="28"/>
          <w:szCs w:val="28"/>
        </w:rPr>
        <w:t>учащаяся 11 класса Белоколо</w:t>
      </w:r>
      <w:r w:rsidR="005F00DB">
        <w:rPr>
          <w:sz w:val="28"/>
          <w:szCs w:val="28"/>
        </w:rPr>
        <w:t xml:space="preserve">дезской сош - </w:t>
      </w:r>
      <w:r w:rsidR="005F00DB" w:rsidRPr="00F43446">
        <w:rPr>
          <w:sz w:val="28"/>
          <w:szCs w:val="28"/>
        </w:rPr>
        <w:t>у</w:t>
      </w:r>
      <w:r w:rsidR="005F00DB">
        <w:rPr>
          <w:sz w:val="28"/>
          <w:szCs w:val="28"/>
        </w:rPr>
        <w:t>читель Бузин С.А.) и 4 призера</w:t>
      </w:r>
      <w:r w:rsidR="005F00DB" w:rsidRPr="00F43446">
        <w:rPr>
          <w:sz w:val="28"/>
          <w:szCs w:val="28"/>
        </w:rPr>
        <w:t>: по русскому языку</w:t>
      </w:r>
      <w:r w:rsidR="005F00DB">
        <w:rPr>
          <w:sz w:val="28"/>
          <w:szCs w:val="28"/>
        </w:rPr>
        <w:t xml:space="preserve"> (Бут А.</w:t>
      </w:r>
      <w:r w:rsidR="005F00DB" w:rsidRPr="00F43446">
        <w:rPr>
          <w:sz w:val="28"/>
          <w:szCs w:val="28"/>
        </w:rPr>
        <w:t xml:space="preserve"> </w:t>
      </w:r>
      <w:r w:rsidR="005F00DB">
        <w:rPr>
          <w:sz w:val="28"/>
          <w:szCs w:val="28"/>
        </w:rPr>
        <w:t xml:space="preserve">- </w:t>
      </w:r>
      <w:r w:rsidR="005F00DB" w:rsidRPr="00F43446">
        <w:rPr>
          <w:sz w:val="28"/>
          <w:szCs w:val="28"/>
        </w:rPr>
        <w:t>учащийся 10 класс Вейделевской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>сош</w:t>
      </w:r>
      <w:r w:rsidR="005F00DB">
        <w:rPr>
          <w:sz w:val="28"/>
          <w:szCs w:val="28"/>
        </w:rPr>
        <w:t>.- учитель  Бут Н.А.)</w:t>
      </w:r>
      <w:r w:rsidR="005F00DB" w:rsidRPr="00F43446">
        <w:rPr>
          <w:sz w:val="28"/>
          <w:szCs w:val="28"/>
        </w:rPr>
        <w:t xml:space="preserve">,  по географии </w:t>
      </w:r>
      <w:r w:rsidR="005F00DB">
        <w:rPr>
          <w:sz w:val="28"/>
          <w:szCs w:val="28"/>
        </w:rPr>
        <w:t>(</w:t>
      </w:r>
      <w:proofErr w:type="spellStart"/>
      <w:r w:rsidR="005F00DB" w:rsidRPr="00F43446">
        <w:rPr>
          <w:sz w:val="28"/>
          <w:szCs w:val="28"/>
        </w:rPr>
        <w:t>Низиенко</w:t>
      </w:r>
      <w:proofErr w:type="spellEnd"/>
      <w:r w:rsidR="005F00DB" w:rsidRPr="00F43446">
        <w:rPr>
          <w:sz w:val="28"/>
          <w:szCs w:val="28"/>
        </w:rPr>
        <w:t xml:space="preserve"> Е </w:t>
      </w:r>
      <w:r w:rsidR="005F00DB">
        <w:rPr>
          <w:sz w:val="28"/>
          <w:szCs w:val="28"/>
        </w:rPr>
        <w:t xml:space="preserve">- </w:t>
      </w:r>
      <w:r w:rsidR="005F00DB" w:rsidRPr="00F43446">
        <w:rPr>
          <w:sz w:val="28"/>
          <w:szCs w:val="28"/>
        </w:rPr>
        <w:t>учащаяся 11 класса Белоколодезской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>сош</w:t>
      </w:r>
      <w:r w:rsidR="005F00DB">
        <w:rPr>
          <w:sz w:val="28"/>
          <w:szCs w:val="28"/>
        </w:rPr>
        <w:t>.</w:t>
      </w:r>
      <w:r w:rsidR="005F00DB" w:rsidRPr="00F43446">
        <w:rPr>
          <w:sz w:val="28"/>
          <w:szCs w:val="28"/>
        </w:rPr>
        <w:t xml:space="preserve"> </w:t>
      </w:r>
      <w:r w:rsidR="005F00DB">
        <w:rPr>
          <w:sz w:val="28"/>
          <w:szCs w:val="28"/>
        </w:rPr>
        <w:t xml:space="preserve">- </w:t>
      </w:r>
      <w:r w:rsidR="005F00DB" w:rsidRPr="00F43446">
        <w:rPr>
          <w:sz w:val="28"/>
          <w:szCs w:val="28"/>
        </w:rPr>
        <w:t>учитель Бузин С.А.),  по искусству (МХК)</w:t>
      </w:r>
      <w:r w:rsidR="005F00DB">
        <w:rPr>
          <w:sz w:val="28"/>
          <w:szCs w:val="28"/>
        </w:rPr>
        <w:t xml:space="preserve"> (Бузина К.- </w:t>
      </w:r>
      <w:r w:rsidR="005F00DB" w:rsidRPr="00F43446">
        <w:rPr>
          <w:sz w:val="28"/>
          <w:szCs w:val="28"/>
        </w:rPr>
        <w:t>учащаяся 11</w:t>
      </w:r>
      <w:proofErr w:type="gramEnd"/>
      <w:r w:rsidR="005F00DB" w:rsidRPr="00F43446">
        <w:rPr>
          <w:sz w:val="28"/>
          <w:szCs w:val="28"/>
        </w:rPr>
        <w:t xml:space="preserve"> класса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>Белоколодезской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>сош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 xml:space="preserve">учитель </w:t>
      </w:r>
      <w:proofErr w:type="spellStart"/>
      <w:r w:rsidR="005F00DB" w:rsidRPr="00F43446">
        <w:rPr>
          <w:sz w:val="28"/>
          <w:szCs w:val="28"/>
        </w:rPr>
        <w:t>Карикова</w:t>
      </w:r>
      <w:proofErr w:type="spellEnd"/>
      <w:r w:rsidR="005F00DB" w:rsidRPr="00F43446">
        <w:rPr>
          <w:sz w:val="28"/>
          <w:szCs w:val="28"/>
        </w:rPr>
        <w:t xml:space="preserve"> Н.В.), по технологии</w:t>
      </w:r>
      <w:r w:rsidR="005F00DB">
        <w:rPr>
          <w:sz w:val="28"/>
          <w:szCs w:val="28"/>
        </w:rPr>
        <w:t xml:space="preserve"> (</w:t>
      </w:r>
      <w:proofErr w:type="spellStart"/>
      <w:r w:rsidR="005F00DB">
        <w:rPr>
          <w:sz w:val="28"/>
          <w:szCs w:val="28"/>
        </w:rPr>
        <w:t>Макасеев</w:t>
      </w:r>
      <w:proofErr w:type="spellEnd"/>
      <w:r w:rsidR="005F00DB">
        <w:rPr>
          <w:sz w:val="28"/>
          <w:szCs w:val="28"/>
        </w:rPr>
        <w:t xml:space="preserve"> В. - </w:t>
      </w:r>
      <w:r w:rsidR="005F00DB" w:rsidRPr="00F43446">
        <w:rPr>
          <w:sz w:val="28"/>
          <w:szCs w:val="28"/>
        </w:rPr>
        <w:t>учащийся 11 класса Белоколодезской</w:t>
      </w:r>
      <w:r w:rsidR="005F00DB">
        <w:rPr>
          <w:sz w:val="28"/>
          <w:szCs w:val="28"/>
        </w:rPr>
        <w:t xml:space="preserve"> </w:t>
      </w:r>
      <w:r w:rsidR="005F00DB" w:rsidRPr="00F43446">
        <w:rPr>
          <w:sz w:val="28"/>
          <w:szCs w:val="28"/>
        </w:rPr>
        <w:t>сош</w:t>
      </w:r>
      <w:r w:rsidR="005F00DB">
        <w:rPr>
          <w:sz w:val="28"/>
          <w:szCs w:val="28"/>
        </w:rPr>
        <w:t xml:space="preserve"> у</w:t>
      </w:r>
      <w:r w:rsidR="005F00DB" w:rsidRPr="00F43446">
        <w:rPr>
          <w:sz w:val="28"/>
          <w:szCs w:val="28"/>
        </w:rPr>
        <w:t>читель Бузин В.А.).</w:t>
      </w:r>
    </w:p>
    <w:p w:rsidR="00A243DF" w:rsidRDefault="00A243DF" w:rsidP="00027A57">
      <w:pPr>
        <w:pStyle w:val="Default"/>
        <w:ind w:firstLine="284"/>
        <w:jc w:val="both"/>
        <w:rPr>
          <w:sz w:val="28"/>
          <w:szCs w:val="28"/>
        </w:rPr>
      </w:pPr>
      <w:r w:rsidRPr="00A243DF">
        <w:rPr>
          <w:sz w:val="28"/>
          <w:szCs w:val="28"/>
        </w:rPr>
        <w:t>Повышению престижа и популяризации научных знаний, созданию условий для самоопределения и  самореализации ш</w:t>
      </w:r>
      <w:r w:rsidR="00027A57">
        <w:rPr>
          <w:sz w:val="28"/>
          <w:szCs w:val="28"/>
        </w:rPr>
        <w:t>кольников  всемерно способствовали</w:t>
      </w:r>
      <w:r w:rsidRPr="00A243DF">
        <w:rPr>
          <w:sz w:val="28"/>
          <w:szCs w:val="28"/>
        </w:rPr>
        <w:t xml:space="preserve"> </w:t>
      </w:r>
      <w:r w:rsidRPr="00A243DF">
        <w:rPr>
          <w:sz w:val="28"/>
          <w:szCs w:val="28"/>
        </w:rPr>
        <w:br/>
        <w:t>научные общества учащихся, функционирующие в 11 общеобразовательных учреждениях (68,8%</w:t>
      </w:r>
      <w:r>
        <w:rPr>
          <w:sz w:val="28"/>
          <w:szCs w:val="28"/>
        </w:rPr>
        <w:t>) с охватом</w:t>
      </w:r>
      <w:r w:rsidRPr="00A243DF">
        <w:rPr>
          <w:sz w:val="28"/>
          <w:szCs w:val="28"/>
        </w:rPr>
        <w:t xml:space="preserve"> более 200 обучающихся</w:t>
      </w:r>
      <w:r>
        <w:rPr>
          <w:sz w:val="28"/>
          <w:szCs w:val="28"/>
        </w:rPr>
        <w:t xml:space="preserve">. </w:t>
      </w:r>
      <w:r w:rsidR="00027A57">
        <w:rPr>
          <w:sz w:val="28"/>
          <w:szCs w:val="28"/>
        </w:rPr>
        <w:t xml:space="preserve"> Деятельность НОУ осуществлялась</w:t>
      </w:r>
      <w:r>
        <w:rPr>
          <w:sz w:val="28"/>
          <w:szCs w:val="28"/>
        </w:rPr>
        <w:t xml:space="preserve"> в сотрудничестве с учеными белгородских ву</w:t>
      </w:r>
      <w:r w:rsidR="00027A57">
        <w:rPr>
          <w:sz w:val="28"/>
          <w:szCs w:val="28"/>
        </w:rPr>
        <w:t xml:space="preserve">зов в </w:t>
      </w:r>
      <w:r w:rsidR="00027A57">
        <w:rPr>
          <w:sz w:val="28"/>
          <w:szCs w:val="28"/>
        </w:rPr>
        <w:lastRenderedPageBreak/>
        <w:t>индивидуальной и групповой формах</w:t>
      </w:r>
      <w:r>
        <w:rPr>
          <w:sz w:val="28"/>
          <w:szCs w:val="28"/>
        </w:rPr>
        <w:t xml:space="preserve"> и</w:t>
      </w:r>
      <w:r w:rsidR="00027A57">
        <w:rPr>
          <w:sz w:val="28"/>
          <w:szCs w:val="28"/>
        </w:rPr>
        <w:t xml:space="preserve"> позволила достичь учащимся высоких</w:t>
      </w:r>
      <w:r>
        <w:rPr>
          <w:sz w:val="28"/>
          <w:szCs w:val="28"/>
        </w:rPr>
        <w:t xml:space="preserve"> результаты</w:t>
      </w:r>
      <w:r w:rsidR="00027A57">
        <w:rPr>
          <w:sz w:val="28"/>
          <w:szCs w:val="28"/>
        </w:rPr>
        <w:t xml:space="preserve"> </w:t>
      </w:r>
      <w:r>
        <w:rPr>
          <w:sz w:val="28"/>
          <w:szCs w:val="28"/>
        </w:rPr>
        <w:t>- количество победителей и призеров в конкурсах интеллектуальной направленности по о</w:t>
      </w:r>
      <w:r w:rsidR="00027A57">
        <w:rPr>
          <w:sz w:val="28"/>
          <w:szCs w:val="28"/>
        </w:rPr>
        <w:t xml:space="preserve">тношению к 2012г возросло на 2%. По итогам участия воспитанников НОУ в конкурсах интеллектуальной </w:t>
      </w:r>
      <w:proofErr w:type="spellStart"/>
      <w:r w:rsidR="00027A57">
        <w:rPr>
          <w:sz w:val="28"/>
          <w:szCs w:val="28"/>
        </w:rPr>
        <w:t>напрвленостипризнаны</w:t>
      </w:r>
      <w:proofErr w:type="spellEnd"/>
      <w:r w:rsidR="00027A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F00DB" w:rsidRPr="00F56971" w:rsidRDefault="005F00DB" w:rsidP="005F00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243DF" w:rsidRPr="00AA01EA">
        <w:rPr>
          <w:sz w:val="28"/>
          <w:szCs w:val="28"/>
        </w:rPr>
        <w:t>призёр</w:t>
      </w:r>
      <w:r w:rsidR="00531AC4">
        <w:rPr>
          <w:sz w:val="28"/>
          <w:szCs w:val="28"/>
        </w:rPr>
        <w:t>ами</w:t>
      </w:r>
      <w:r w:rsidR="00A243DF" w:rsidRPr="00AA01EA">
        <w:rPr>
          <w:sz w:val="28"/>
          <w:szCs w:val="28"/>
        </w:rPr>
        <w:t xml:space="preserve"> регионального эта</w:t>
      </w:r>
      <w:r w:rsidR="00A243DF" w:rsidRPr="00F56971">
        <w:rPr>
          <w:sz w:val="28"/>
          <w:szCs w:val="28"/>
        </w:rPr>
        <w:t>па Российской научной конференции школьников «Открытие»</w:t>
      </w:r>
      <w:r w:rsidR="00027A57">
        <w:rPr>
          <w:sz w:val="28"/>
          <w:szCs w:val="28"/>
        </w:rPr>
        <w:t xml:space="preserve"> -</w:t>
      </w:r>
      <w:r w:rsidR="00A243DF">
        <w:rPr>
          <w:sz w:val="28"/>
          <w:szCs w:val="28"/>
        </w:rPr>
        <w:t xml:space="preserve"> </w:t>
      </w:r>
      <w:r w:rsidR="00A243DF" w:rsidRPr="00AA01EA">
        <w:rPr>
          <w:sz w:val="28"/>
          <w:szCs w:val="28"/>
        </w:rPr>
        <w:t xml:space="preserve">учащаяся 10 класса Вейделевской сош </w:t>
      </w:r>
      <w:r w:rsidR="00A243DF">
        <w:rPr>
          <w:sz w:val="28"/>
          <w:szCs w:val="28"/>
        </w:rPr>
        <w:t>Котова К</w:t>
      </w:r>
      <w:r w:rsidR="00027A57">
        <w:rPr>
          <w:sz w:val="28"/>
          <w:szCs w:val="28"/>
        </w:rPr>
        <w:t>.</w:t>
      </w:r>
      <w:r w:rsidR="00531AC4">
        <w:rPr>
          <w:sz w:val="28"/>
          <w:szCs w:val="28"/>
        </w:rPr>
        <w:t xml:space="preserve"> и учащаяся 8 </w:t>
      </w:r>
      <w:r w:rsidR="00531AC4" w:rsidRPr="00AA01EA">
        <w:rPr>
          <w:sz w:val="28"/>
          <w:szCs w:val="28"/>
        </w:rPr>
        <w:t>класса Вейделевской сош</w:t>
      </w:r>
      <w:r w:rsidR="00531AC4">
        <w:rPr>
          <w:sz w:val="28"/>
          <w:szCs w:val="28"/>
        </w:rPr>
        <w:t xml:space="preserve"> Михайличенко В.;</w:t>
      </w:r>
    </w:p>
    <w:p w:rsidR="005F00DB" w:rsidRPr="00F56971" w:rsidRDefault="005F00DB" w:rsidP="005F00DB">
      <w:pPr>
        <w:jc w:val="both"/>
        <w:rPr>
          <w:sz w:val="28"/>
          <w:szCs w:val="28"/>
        </w:rPr>
      </w:pPr>
      <w:r w:rsidRPr="00F56971">
        <w:rPr>
          <w:sz w:val="28"/>
          <w:szCs w:val="28"/>
        </w:rPr>
        <w:t>-</w:t>
      </w:r>
      <w:r w:rsidRPr="00AB73E6">
        <w:rPr>
          <w:sz w:val="28"/>
          <w:szCs w:val="28"/>
        </w:rPr>
        <w:t xml:space="preserve"> </w:t>
      </w:r>
      <w:r w:rsidR="00531AC4">
        <w:rPr>
          <w:sz w:val="28"/>
          <w:szCs w:val="28"/>
        </w:rPr>
        <w:t xml:space="preserve">призёром </w:t>
      </w:r>
      <w:r w:rsidR="00531AC4" w:rsidRPr="00F56971">
        <w:rPr>
          <w:sz w:val="28"/>
          <w:szCs w:val="28"/>
        </w:rPr>
        <w:t>регионального этапа Всероссийского  детского конкурса научно-исследовательских и творческих работ «Первые шаги в науке»</w:t>
      </w:r>
      <w:r w:rsidR="00531AC4">
        <w:rPr>
          <w:sz w:val="28"/>
          <w:szCs w:val="28"/>
        </w:rPr>
        <w:t xml:space="preserve">- </w:t>
      </w:r>
      <w:r w:rsidR="00531AC4" w:rsidRPr="00F56971">
        <w:rPr>
          <w:sz w:val="28"/>
          <w:szCs w:val="28"/>
        </w:rPr>
        <w:t>учащаяся 6 класса Вейделевской</w:t>
      </w:r>
      <w:r w:rsidR="00531AC4">
        <w:rPr>
          <w:sz w:val="28"/>
          <w:szCs w:val="28"/>
        </w:rPr>
        <w:t xml:space="preserve"> </w:t>
      </w:r>
      <w:r w:rsidR="00531AC4" w:rsidRPr="00F56971">
        <w:rPr>
          <w:sz w:val="28"/>
          <w:szCs w:val="28"/>
        </w:rPr>
        <w:t>сош</w:t>
      </w:r>
      <w:r w:rsidR="00336C55">
        <w:rPr>
          <w:sz w:val="28"/>
          <w:szCs w:val="28"/>
        </w:rPr>
        <w:t xml:space="preserve"> </w:t>
      </w:r>
      <w:r w:rsidR="00531AC4">
        <w:rPr>
          <w:sz w:val="28"/>
          <w:szCs w:val="28"/>
        </w:rPr>
        <w:t>Великородная Е.;</w:t>
      </w:r>
      <w:r>
        <w:rPr>
          <w:sz w:val="28"/>
          <w:szCs w:val="28"/>
        </w:rPr>
        <w:t xml:space="preserve"> </w:t>
      </w:r>
    </w:p>
    <w:p w:rsidR="005F00DB" w:rsidRDefault="005F00DB" w:rsidP="005F00DB">
      <w:pPr>
        <w:jc w:val="both"/>
        <w:rPr>
          <w:sz w:val="28"/>
          <w:szCs w:val="28"/>
        </w:rPr>
      </w:pPr>
      <w:r w:rsidRPr="00B121CC">
        <w:rPr>
          <w:bCs/>
          <w:sz w:val="28"/>
          <w:szCs w:val="28"/>
        </w:rPr>
        <w:t xml:space="preserve">- </w:t>
      </w:r>
      <w:r w:rsidR="00531AC4" w:rsidRPr="00B121CC">
        <w:rPr>
          <w:sz w:val="28"/>
          <w:szCs w:val="28"/>
        </w:rPr>
        <w:t>лауреат</w:t>
      </w:r>
      <w:r w:rsidR="00531AC4">
        <w:rPr>
          <w:sz w:val="28"/>
          <w:szCs w:val="28"/>
        </w:rPr>
        <w:t>ом</w:t>
      </w:r>
      <w:r w:rsidR="00531AC4" w:rsidRPr="00B121CC">
        <w:rPr>
          <w:sz w:val="28"/>
          <w:szCs w:val="28"/>
        </w:rPr>
        <w:t xml:space="preserve"> регионального этапа всероссийского конкурса исследовательских работ и творческих  проектов дошкольников и младших школьников «Я - исследователь»</w:t>
      </w:r>
      <w:r w:rsidR="00531AC4">
        <w:rPr>
          <w:sz w:val="28"/>
          <w:szCs w:val="28"/>
        </w:rPr>
        <w:t xml:space="preserve"> </w:t>
      </w:r>
      <w:r w:rsidR="00027A57">
        <w:rPr>
          <w:sz w:val="28"/>
          <w:szCs w:val="28"/>
        </w:rPr>
        <w:t xml:space="preserve">- </w:t>
      </w:r>
      <w:r w:rsidR="00531AC4" w:rsidRPr="00B121CC">
        <w:rPr>
          <w:sz w:val="28"/>
          <w:szCs w:val="28"/>
        </w:rPr>
        <w:t xml:space="preserve">учащаяся 3 класс </w:t>
      </w:r>
      <w:proofErr w:type="spellStart"/>
      <w:r w:rsidR="00531AC4" w:rsidRPr="00B121CC">
        <w:rPr>
          <w:sz w:val="28"/>
          <w:szCs w:val="28"/>
        </w:rPr>
        <w:t>Зенинской</w:t>
      </w:r>
      <w:proofErr w:type="spellEnd"/>
      <w:r w:rsidR="00531AC4">
        <w:rPr>
          <w:sz w:val="28"/>
          <w:szCs w:val="28"/>
        </w:rPr>
        <w:t xml:space="preserve"> </w:t>
      </w:r>
      <w:r w:rsidR="00531AC4" w:rsidRPr="00B121CC">
        <w:rPr>
          <w:sz w:val="28"/>
          <w:szCs w:val="28"/>
        </w:rPr>
        <w:t>сош</w:t>
      </w:r>
      <w:r w:rsidR="00531AC4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Калашникова М</w:t>
      </w:r>
      <w:r w:rsidR="00531AC4">
        <w:rPr>
          <w:sz w:val="28"/>
          <w:szCs w:val="28"/>
        </w:rPr>
        <w:t>.</w:t>
      </w:r>
    </w:p>
    <w:p w:rsidR="005E5041" w:rsidRPr="00336C55" w:rsidRDefault="005F00DB" w:rsidP="00336C55">
      <w:pPr>
        <w:pStyle w:val="Default"/>
        <w:jc w:val="both"/>
        <w:rPr>
          <w:color w:val="auto"/>
          <w:sz w:val="28"/>
          <w:szCs w:val="28"/>
        </w:rPr>
      </w:pPr>
      <w:r w:rsidRPr="00336C55">
        <w:rPr>
          <w:color w:val="auto"/>
          <w:sz w:val="28"/>
          <w:szCs w:val="28"/>
        </w:rPr>
        <w:t xml:space="preserve">         </w:t>
      </w:r>
      <w:r w:rsidR="00336C55" w:rsidRPr="00336C55">
        <w:rPr>
          <w:color w:val="auto"/>
          <w:sz w:val="28"/>
          <w:szCs w:val="28"/>
        </w:rPr>
        <w:t>В районном  банке  данных «Одаренные дети» в 2013 г зарегистрировано 555 учащихся, что на 10 % больше по отношению к показателям прошедшего учебного года.</w:t>
      </w:r>
    </w:p>
    <w:p w:rsidR="005E5041" w:rsidRPr="00336C55" w:rsidRDefault="005E5041" w:rsidP="005E5041">
      <w:pPr>
        <w:jc w:val="both"/>
        <w:rPr>
          <w:sz w:val="28"/>
          <w:szCs w:val="28"/>
        </w:rPr>
      </w:pPr>
      <w:r w:rsidRPr="00336C55">
        <w:rPr>
          <w:sz w:val="28"/>
          <w:szCs w:val="28"/>
        </w:rPr>
        <w:t xml:space="preserve">      Первоочередными задачами отрасли  в работе с детьми высокой мотивации в</w:t>
      </w:r>
      <w:r w:rsidR="005D6757" w:rsidRPr="00336C55">
        <w:rPr>
          <w:sz w:val="28"/>
          <w:szCs w:val="28"/>
        </w:rPr>
        <w:t xml:space="preserve"> 2013-2014 учебном году определены</w:t>
      </w:r>
      <w:r w:rsidRPr="00336C55">
        <w:rPr>
          <w:sz w:val="28"/>
          <w:szCs w:val="28"/>
        </w:rPr>
        <w:t>:</w:t>
      </w:r>
    </w:p>
    <w:p w:rsidR="005D6757" w:rsidRPr="00336C55" w:rsidRDefault="005D6757" w:rsidP="005E5041">
      <w:pPr>
        <w:jc w:val="both"/>
        <w:rPr>
          <w:sz w:val="28"/>
          <w:szCs w:val="28"/>
        </w:rPr>
      </w:pPr>
      <w:r w:rsidRPr="00336C55">
        <w:rPr>
          <w:sz w:val="28"/>
          <w:szCs w:val="28"/>
        </w:rPr>
        <w:t xml:space="preserve">          - функционирование центра для одаренных школьников на базе Вейделевской сош;</w:t>
      </w:r>
    </w:p>
    <w:p w:rsidR="005E5041" w:rsidRPr="00336C55" w:rsidRDefault="005E5041" w:rsidP="005E5041">
      <w:pPr>
        <w:ind w:firstLine="709"/>
        <w:jc w:val="both"/>
        <w:rPr>
          <w:sz w:val="28"/>
          <w:szCs w:val="28"/>
        </w:rPr>
      </w:pPr>
      <w:r w:rsidRPr="00336C55">
        <w:rPr>
          <w:sz w:val="28"/>
          <w:szCs w:val="28"/>
        </w:rPr>
        <w:t>-  увеличение числа НОУ в общеобразовательных учреждениях;</w:t>
      </w:r>
    </w:p>
    <w:p w:rsidR="005E5041" w:rsidRPr="00336C55" w:rsidRDefault="005E5041" w:rsidP="005E5041">
      <w:pPr>
        <w:ind w:firstLine="709"/>
        <w:jc w:val="both"/>
        <w:rPr>
          <w:sz w:val="28"/>
          <w:szCs w:val="28"/>
        </w:rPr>
      </w:pPr>
      <w:r w:rsidRPr="00336C55">
        <w:rPr>
          <w:sz w:val="28"/>
          <w:szCs w:val="28"/>
        </w:rPr>
        <w:t>- повышение результативност</w:t>
      </w:r>
      <w:r w:rsidR="005D6757" w:rsidRPr="00336C55">
        <w:rPr>
          <w:sz w:val="28"/>
          <w:szCs w:val="28"/>
        </w:rPr>
        <w:t>и участия в региональном этапе В</w:t>
      </w:r>
      <w:r w:rsidRPr="00336C55">
        <w:rPr>
          <w:sz w:val="28"/>
          <w:szCs w:val="28"/>
        </w:rPr>
        <w:t>сероссийской олимпиады школьников;</w:t>
      </w:r>
    </w:p>
    <w:p w:rsidR="005E5041" w:rsidRPr="00336C55" w:rsidRDefault="003E5EF3" w:rsidP="005E5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психолого-педагогического сопровождения</w:t>
      </w:r>
      <w:r w:rsidR="005E5041" w:rsidRPr="00336C55">
        <w:rPr>
          <w:sz w:val="28"/>
          <w:szCs w:val="28"/>
        </w:rPr>
        <w:t xml:space="preserve"> одарённых детей.</w:t>
      </w:r>
    </w:p>
    <w:p w:rsidR="00735433" w:rsidRPr="002E4C81" w:rsidRDefault="002E4C81" w:rsidP="005D6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BE">
        <w:rPr>
          <w:sz w:val="28"/>
          <w:szCs w:val="28"/>
        </w:rPr>
        <w:t xml:space="preserve">Сохранение и укрепление здоровья обучающихся, их физическое развитие являются приоритетными направлениями государственной и региональной  политики и рассматриваются в качестве гарантии успеха всех </w:t>
      </w:r>
      <w:r w:rsidR="00011EBE" w:rsidRPr="00AB6B86">
        <w:rPr>
          <w:sz w:val="28"/>
          <w:szCs w:val="28"/>
        </w:rPr>
        <w:t xml:space="preserve">социальных и экономических реформ, проводимых в нашей стране. </w:t>
      </w:r>
      <w:r w:rsidR="00AE0E91" w:rsidRPr="00EA0654">
        <w:rPr>
          <w:sz w:val="28"/>
          <w:szCs w:val="28"/>
        </w:rPr>
        <w:t xml:space="preserve">Основным  направлением в </w:t>
      </w:r>
      <w:proofErr w:type="spellStart"/>
      <w:r w:rsidR="00AE0E91" w:rsidRPr="00EA0654">
        <w:rPr>
          <w:sz w:val="28"/>
          <w:szCs w:val="28"/>
        </w:rPr>
        <w:t>здоровьесбережении</w:t>
      </w:r>
      <w:proofErr w:type="spellEnd"/>
      <w:r w:rsidR="00D45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="00027A57">
        <w:rPr>
          <w:sz w:val="28"/>
          <w:szCs w:val="28"/>
        </w:rPr>
        <w:t>является</w:t>
      </w:r>
      <w:r w:rsidR="00AE0E91" w:rsidRPr="00EA0654">
        <w:rPr>
          <w:sz w:val="28"/>
          <w:szCs w:val="28"/>
        </w:rPr>
        <w:t xml:space="preserve"> физкультурно-оздоровительная и спортивная работа, направленная на массовое вовлечение детей и подростков в активные занятия физической культурой и </w:t>
      </w:r>
      <w:r w:rsidR="00AE0E91" w:rsidRPr="002E4C81">
        <w:rPr>
          <w:sz w:val="28"/>
          <w:szCs w:val="28"/>
        </w:rPr>
        <w:t>спортом. В районе</w:t>
      </w:r>
      <w:r>
        <w:rPr>
          <w:sz w:val="28"/>
          <w:szCs w:val="28"/>
        </w:rPr>
        <w:t>:</w:t>
      </w:r>
    </w:p>
    <w:p w:rsidR="002E4C81" w:rsidRPr="002E4C81" w:rsidRDefault="00735433" w:rsidP="005D6757">
      <w:pPr>
        <w:ind w:firstLine="567"/>
        <w:jc w:val="both"/>
        <w:rPr>
          <w:rStyle w:val="ae"/>
          <w:sz w:val="28"/>
          <w:szCs w:val="28"/>
        </w:rPr>
      </w:pPr>
      <w:r w:rsidRPr="002E4C81">
        <w:rPr>
          <w:sz w:val="28"/>
          <w:szCs w:val="28"/>
        </w:rPr>
        <w:t>-</w:t>
      </w:r>
      <w:r w:rsidR="004B6A67">
        <w:rPr>
          <w:sz w:val="28"/>
          <w:szCs w:val="28"/>
        </w:rPr>
        <w:t>на базе 13</w:t>
      </w:r>
      <w:r w:rsidR="00AE0E91" w:rsidRPr="002E4C81">
        <w:rPr>
          <w:sz w:val="28"/>
          <w:szCs w:val="28"/>
        </w:rPr>
        <w:t xml:space="preserve"> школ  функционируют филиалы дет</w:t>
      </w:r>
      <w:r w:rsidR="002E4C81">
        <w:rPr>
          <w:sz w:val="28"/>
          <w:szCs w:val="28"/>
        </w:rPr>
        <w:t>ско-юношеской спортивной школы;</w:t>
      </w:r>
    </w:p>
    <w:p w:rsidR="00735433" w:rsidRDefault="002E4C81" w:rsidP="005D67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433">
        <w:rPr>
          <w:sz w:val="28"/>
          <w:szCs w:val="28"/>
        </w:rPr>
        <w:t xml:space="preserve"> - в</w:t>
      </w:r>
      <w:r w:rsidR="00735433" w:rsidRPr="00AB6B86">
        <w:rPr>
          <w:sz w:val="28"/>
          <w:szCs w:val="28"/>
        </w:rPr>
        <w:t xml:space="preserve"> рамках областного финансирования на </w:t>
      </w:r>
      <w:r w:rsidR="00735433">
        <w:rPr>
          <w:sz w:val="28"/>
          <w:szCs w:val="28"/>
        </w:rPr>
        <w:t xml:space="preserve">спортивное </w:t>
      </w:r>
      <w:r w:rsidR="00735433" w:rsidRPr="00AB6B86">
        <w:rPr>
          <w:sz w:val="28"/>
          <w:szCs w:val="28"/>
        </w:rPr>
        <w:t>оборудование  выделено 79520 руб.,</w:t>
      </w:r>
      <w:r>
        <w:rPr>
          <w:sz w:val="28"/>
          <w:szCs w:val="28"/>
        </w:rPr>
        <w:t xml:space="preserve"> из местного бюджета 78009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107BA" w:rsidRPr="00DF2379" w:rsidRDefault="003107BA" w:rsidP="003107B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- 8</w:t>
      </w:r>
      <w:r w:rsidRPr="00DF2379">
        <w:rPr>
          <w:bCs/>
          <w:color w:val="auto"/>
          <w:sz w:val="28"/>
          <w:szCs w:val="28"/>
        </w:rPr>
        <w:t xml:space="preserve"> </w:t>
      </w:r>
      <w:r w:rsidRPr="00DF2379">
        <w:rPr>
          <w:color w:val="auto"/>
          <w:sz w:val="28"/>
          <w:szCs w:val="28"/>
        </w:rPr>
        <w:t>работник</w:t>
      </w:r>
      <w:r>
        <w:rPr>
          <w:color w:val="auto"/>
          <w:sz w:val="28"/>
          <w:szCs w:val="28"/>
        </w:rPr>
        <w:t xml:space="preserve">ов образовательных учреждений обучены по </w:t>
      </w:r>
      <w:r w:rsidRPr="00DF2379">
        <w:rPr>
          <w:color w:val="auto"/>
          <w:sz w:val="28"/>
          <w:szCs w:val="28"/>
        </w:rPr>
        <w:t xml:space="preserve"> вопросам совершенствования организации школьного питания и формирования культуры здорового питания</w:t>
      </w:r>
      <w:r>
        <w:rPr>
          <w:color w:val="auto"/>
          <w:sz w:val="28"/>
          <w:szCs w:val="28"/>
        </w:rPr>
        <w:t>,</w:t>
      </w:r>
      <w:r w:rsidRPr="00DF2379">
        <w:rPr>
          <w:color w:val="auto"/>
          <w:sz w:val="28"/>
          <w:szCs w:val="28"/>
        </w:rPr>
        <w:t xml:space="preserve"> </w:t>
      </w:r>
    </w:p>
    <w:p w:rsidR="00011EBE" w:rsidRPr="00AB6B86" w:rsidRDefault="003107BA" w:rsidP="005D67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433">
        <w:rPr>
          <w:sz w:val="28"/>
          <w:szCs w:val="28"/>
        </w:rPr>
        <w:t xml:space="preserve">- </w:t>
      </w:r>
      <w:r w:rsidR="00011EBE" w:rsidRPr="00AB6B86">
        <w:rPr>
          <w:sz w:val="28"/>
          <w:szCs w:val="28"/>
        </w:rPr>
        <w:t xml:space="preserve">в Викторопольской  и </w:t>
      </w:r>
      <w:proofErr w:type="spellStart"/>
      <w:r w:rsidR="00011EBE" w:rsidRPr="00AB6B86">
        <w:rPr>
          <w:sz w:val="28"/>
          <w:szCs w:val="28"/>
        </w:rPr>
        <w:t>Клим</w:t>
      </w:r>
      <w:r w:rsidR="00735433">
        <w:rPr>
          <w:sz w:val="28"/>
          <w:szCs w:val="28"/>
        </w:rPr>
        <w:t>енковской</w:t>
      </w:r>
      <w:proofErr w:type="spellEnd"/>
      <w:r w:rsidR="00735433">
        <w:rPr>
          <w:sz w:val="28"/>
          <w:szCs w:val="28"/>
        </w:rPr>
        <w:t xml:space="preserve"> средних школах проводился</w:t>
      </w:r>
      <w:r w:rsidR="00011EBE" w:rsidRPr="00AB6B86">
        <w:rPr>
          <w:sz w:val="28"/>
          <w:szCs w:val="28"/>
        </w:rPr>
        <w:t xml:space="preserve"> эксперимент по теме «Формирование навыков здорового образа жизни средствами предметов гуманитарного цикла»  под руководством </w:t>
      </w:r>
      <w:proofErr w:type="gramStart"/>
      <w:r w:rsidR="00011EBE" w:rsidRPr="00AB6B86">
        <w:rPr>
          <w:sz w:val="28"/>
          <w:szCs w:val="28"/>
        </w:rPr>
        <w:t>заведующей центра</w:t>
      </w:r>
      <w:proofErr w:type="gramEnd"/>
      <w:r w:rsidR="00011EBE" w:rsidRPr="00AB6B86">
        <w:rPr>
          <w:sz w:val="28"/>
          <w:szCs w:val="28"/>
        </w:rPr>
        <w:t xml:space="preserve"> педагог</w:t>
      </w:r>
      <w:r w:rsidR="00011EBE">
        <w:rPr>
          <w:sz w:val="28"/>
          <w:szCs w:val="28"/>
        </w:rPr>
        <w:t xml:space="preserve">ики здоровья ОГАОУ ДПО </w:t>
      </w:r>
      <w:proofErr w:type="spellStart"/>
      <w:r w:rsidR="00011EBE">
        <w:rPr>
          <w:sz w:val="28"/>
          <w:szCs w:val="28"/>
        </w:rPr>
        <w:t>БелИРО</w:t>
      </w:r>
      <w:proofErr w:type="spellEnd"/>
      <w:r w:rsidR="00011EBE" w:rsidRPr="00AB6B86">
        <w:rPr>
          <w:sz w:val="28"/>
          <w:szCs w:val="28"/>
        </w:rPr>
        <w:t xml:space="preserve"> Богачевой Е.А.</w:t>
      </w:r>
      <w:r w:rsidR="00011EBE">
        <w:rPr>
          <w:sz w:val="28"/>
          <w:szCs w:val="28"/>
        </w:rPr>
        <w:t>;</w:t>
      </w:r>
    </w:p>
    <w:p w:rsidR="00011EBE" w:rsidRDefault="00011EBE" w:rsidP="005D67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AB6B86">
        <w:rPr>
          <w:sz w:val="28"/>
          <w:szCs w:val="28"/>
        </w:rPr>
        <w:t xml:space="preserve">оложено начало выработке нетрадиционных подходов к организации учебного процесса: использование элементов  технологии В.Ф.Базарного в Вейделевской, Малакеевской, </w:t>
      </w:r>
      <w:proofErr w:type="spellStart"/>
      <w:r w:rsidRPr="00AB6B86">
        <w:rPr>
          <w:sz w:val="28"/>
          <w:szCs w:val="28"/>
        </w:rPr>
        <w:t>Клименковской</w:t>
      </w:r>
      <w:proofErr w:type="spellEnd"/>
      <w:r w:rsidRPr="00AB6B86">
        <w:rPr>
          <w:sz w:val="28"/>
          <w:szCs w:val="28"/>
        </w:rPr>
        <w:t xml:space="preserve">, </w:t>
      </w:r>
      <w:proofErr w:type="spellStart"/>
      <w:r w:rsidRPr="00AB6B86">
        <w:rPr>
          <w:sz w:val="28"/>
          <w:szCs w:val="28"/>
        </w:rPr>
        <w:t>Закутчанской</w:t>
      </w:r>
      <w:proofErr w:type="spellEnd"/>
      <w:r w:rsidRPr="00AB6B86">
        <w:rPr>
          <w:sz w:val="28"/>
          <w:szCs w:val="28"/>
        </w:rPr>
        <w:t>, Вик</w:t>
      </w:r>
      <w:r>
        <w:rPr>
          <w:sz w:val="28"/>
          <w:szCs w:val="28"/>
        </w:rPr>
        <w:t>торопольской, средних школах;</w:t>
      </w:r>
    </w:p>
    <w:p w:rsidR="00735433" w:rsidRDefault="00011EBE" w:rsidP="0001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</w:t>
      </w:r>
      <w:r w:rsidRPr="00AB6B86">
        <w:rPr>
          <w:sz w:val="28"/>
          <w:szCs w:val="28"/>
        </w:rPr>
        <w:t xml:space="preserve"> рамках реализации областного проекта «Белгородская школа здоровья» в 2012-2013 </w:t>
      </w:r>
      <w:proofErr w:type="spellStart"/>
      <w:r w:rsidRPr="00AB6B86">
        <w:rPr>
          <w:sz w:val="28"/>
          <w:szCs w:val="28"/>
        </w:rPr>
        <w:t>уч</w:t>
      </w:r>
      <w:proofErr w:type="spellEnd"/>
      <w:r w:rsidRPr="00AB6B86">
        <w:rPr>
          <w:sz w:val="28"/>
          <w:szCs w:val="28"/>
        </w:rPr>
        <w:t xml:space="preserve">. году работали 2  общеобразовательных учреждения  - </w:t>
      </w:r>
      <w:proofErr w:type="spellStart"/>
      <w:r w:rsidRPr="00AB6B86">
        <w:rPr>
          <w:sz w:val="28"/>
          <w:szCs w:val="28"/>
        </w:rPr>
        <w:t>Виктор</w:t>
      </w:r>
      <w:r w:rsidR="005D6757">
        <w:rPr>
          <w:sz w:val="28"/>
          <w:szCs w:val="28"/>
        </w:rPr>
        <w:t>опольская</w:t>
      </w:r>
      <w:proofErr w:type="spellEnd"/>
      <w:r w:rsidR="005D6757">
        <w:rPr>
          <w:sz w:val="28"/>
          <w:szCs w:val="28"/>
        </w:rPr>
        <w:t xml:space="preserve"> сош, Малакеевская сош</w:t>
      </w:r>
      <w:r>
        <w:rPr>
          <w:sz w:val="28"/>
          <w:szCs w:val="28"/>
        </w:rPr>
        <w:t>;</w:t>
      </w:r>
    </w:p>
    <w:p w:rsidR="00735433" w:rsidRDefault="00735433" w:rsidP="0001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11EBE">
        <w:rPr>
          <w:sz w:val="28"/>
          <w:szCs w:val="28"/>
        </w:rPr>
        <w:t>пыт работы Викторопольской</w:t>
      </w:r>
      <w:r w:rsidR="00D45F17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4B6A67">
        <w:rPr>
          <w:sz w:val="28"/>
          <w:szCs w:val="28"/>
        </w:rPr>
        <w:t xml:space="preserve"> по проблеме </w:t>
      </w:r>
      <w:r w:rsidR="002E4C81">
        <w:rPr>
          <w:sz w:val="28"/>
          <w:szCs w:val="28"/>
        </w:rPr>
        <w:t>«Школа – территория здоровья»</w:t>
      </w:r>
      <w:r w:rsidR="00027A57">
        <w:rPr>
          <w:sz w:val="28"/>
          <w:szCs w:val="28"/>
        </w:rPr>
        <w:t xml:space="preserve"> </w:t>
      </w:r>
      <w:r w:rsidR="00011EBE">
        <w:rPr>
          <w:sz w:val="28"/>
          <w:szCs w:val="28"/>
        </w:rPr>
        <w:t>представлен на областном конкурсе</w:t>
      </w:r>
      <w:r w:rsidR="004B6A67">
        <w:rPr>
          <w:sz w:val="28"/>
          <w:szCs w:val="28"/>
        </w:rPr>
        <w:t xml:space="preserve">, </w:t>
      </w:r>
      <w:r w:rsidR="002E4C81">
        <w:rPr>
          <w:sz w:val="28"/>
          <w:szCs w:val="28"/>
        </w:rPr>
        <w:t xml:space="preserve">по итогам </w:t>
      </w:r>
      <w:r w:rsidR="00011EBE">
        <w:rPr>
          <w:sz w:val="28"/>
          <w:szCs w:val="28"/>
        </w:rPr>
        <w:t>которого о</w:t>
      </w:r>
      <w:r w:rsidR="002E4C81">
        <w:rPr>
          <w:sz w:val="28"/>
          <w:szCs w:val="28"/>
        </w:rPr>
        <w:t xml:space="preserve">бразовательное учреждение заняло </w:t>
      </w:r>
      <w:r>
        <w:rPr>
          <w:sz w:val="28"/>
          <w:szCs w:val="28"/>
        </w:rPr>
        <w:t>2-е место в регионе</w:t>
      </w:r>
      <w:r w:rsidR="002E4C81">
        <w:rPr>
          <w:sz w:val="28"/>
          <w:szCs w:val="28"/>
        </w:rPr>
        <w:t>;</w:t>
      </w:r>
    </w:p>
    <w:p w:rsidR="00067384" w:rsidRDefault="00067384" w:rsidP="0001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стартовал проект  развития дворового футбола» «От дворовых команд к </w:t>
      </w:r>
      <w:r w:rsidR="002E4C81">
        <w:rPr>
          <w:sz w:val="28"/>
          <w:szCs w:val="28"/>
        </w:rPr>
        <w:t>большому спорту»;</w:t>
      </w:r>
    </w:p>
    <w:p w:rsidR="00011EBE" w:rsidRPr="00AB6B86" w:rsidRDefault="002E4C81" w:rsidP="0001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433">
        <w:rPr>
          <w:sz w:val="28"/>
          <w:szCs w:val="28"/>
        </w:rPr>
        <w:t>ежегодно более 90% учащихся участвуют в комплексе ГТО</w:t>
      </w:r>
      <w:r w:rsidR="00067384">
        <w:rPr>
          <w:sz w:val="28"/>
          <w:szCs w:val="28"/>
        </w:rPr>
        <w:t>. В</w:t>
      </w:r>
      <w:r w:rsidR="00482BE9">
        <w:rPr>
          <w:sz w:val="28"/>
          <w:szCs w:val="28"/>
        </w:rPr>
        <w:t xml:space="preserve"> </w:t>
      </w:r>
      <w:r w:rsidR="00067384">
        <w:rPr>
          <w:sz w:val="28"/>
        </w:rPr>
        <w:t>областных</w:t>
      </w:r>
      <w:r w:rsidR="00067384" w:rsidRPr="007B5088">
        <w:rPr>
          <w:sz w:val="28"/>
        </w:rPr>
        <w:t xml:space="preserve"> соревнования</w:t>
      </w:r>
      <w:r w:rsidR="00067384">
        <w:rPr>
          <w:sz w:val="28"/>
        </w:rPr>
        <w:t>х</w:t>
      </w:r>
      <w:r w:rsidR="00067384" w:rsidRPr="007B5088">
        <w:rPr>
          <w:sz w:val="28"/>
        </w:rPr>
        <w:t xml:space="preserve"> п</w:t>
      </w:r>
      <w:r w:rsidR="00067384">
        <w:rPr>
          <w:sz w:val="28"/>
        </w:rPr>
        <w:t xml:space="preserve">о областному комплексу ГТО </w:t>
      </w:r>
      <w:r w:rsidR="00067384" w:rsidRPr="007B5088">
        <w:rPr>
          <w:sz w:val="28"/>
        </w:rPr>
        <w:t>сб</w:t>
      </w:r>
      <w:r w:rsidR="00067384">
        <w:rPr>
          <w:sz w:val="28"/>
        </w:rPr>
        <w:t xml:space="preserve">орная </w:t>
      </w:r>
      <w:r w:rsidR="005D6757">
        <w:rPr>
          <w:sz w:val="28"/>
        </w:rPr>
        <w:t xml:space="preserve">команда  (учащиеся Николаевской, </w:t>
      </w:r>
      <w:r w:rsidR="00067384">
        <w:rPr>
          <w:sz w:val="28"/>
        </w:rPr>
        <w:t xml:space="preserve">Малакеевской, </w:t>
      </w:r>
      <w:r w:rsidR="00067384" w:rsidRPr="007B5088">
        <w:rPr>
          <w:sz w:val="28"/>
        </w:rPr>
        <w:t>Вейделевской</w:t>
      </w:r>
      <w:r w:rsidR="00482BE9">
        <w:rPr>
          <w:sz w:val="28"/>
        </w:rPr>
        <w:t xml:space="preserve"> </w:t>
      </w:r>
      <w:r w:rsidR="00067384" w:rsidRPr="007B5088">
        <w:rPr>
          <w:sz w:val="28"/>
        </w:rPr>
        <w:t>сош</w:t>
      </w:r>
      <w:r w:rsidR="00067384">
        <w:rPr>
          <w:sz w:val="28"/>
        </w:rPr>
        <w:t>)</w:t>
      </w:r>
      <w:r>
        <w:rPr>
          <w:sz w:val="28"/>
        </w:rPr>
        <w:t xml:space="preserve"> стала победителем</w:t>
      </w:r>
      <w:r w:rsidR="00067384">
        <w:rPr>
          <w:sz w:val="28"/>
        </w:rPr>
        <w:t>.</w:t>
      </w:r>
    </w:p>
    <w:p w:rsidR="00011EBE" w:rsidRPr="00214FAB" w:rsidRDefault="00011EBE" w:rsidP="00011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1EBE" w:rsidRPr="00214FAB" w:rsidRDefault="00011EBE" w:rsidP="00735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14FAB">
        <w:rPr>
          <w:sz w:val="28"/>
          <w:szCs w:val="28"/>
        </w:rPr>
        <w:t>Виды испытаний комплекса ГТО выполнили: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011EBE" w:rsidRPr="00214FAB" w:rsidTr="00AC1992"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Золотой значок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Серебряный  значок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011EBE" w:rsidRPr="00214FAB" w:rsidTr="00AC19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11EBE" w:rsidRPr="00214FAB" w:rsidTr="00AC199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011EBE" w:rsidRPr="00214FAB" w:rsidTr="00AC199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011EBE" w:rsidRPr="00214FAB" w:rsidTr="00AC199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011EBE" w:rsidRPr="00214FAB" w:rsidTr="00AC1992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EBE" w:rsidRPr="00214FAB" w:rsidRDefault="00011EBE" w:rsidP="00AC1992">
            <w:pPr>
              <w:rPr>
                <w:sz w:val="28"/>
                <w:szCs w:val="28"/>
                <w:lang w:eastAsia="en-US"/>
              </w:rPr>
            </w:pPr>
            <w:r w:rsidRPr="00214FAB">
              <w:rPr>
                <w:sz w:val="28"/>
                <w:szCs w:val="28"/>
                <w:lang w:eastAsia="en-US"/>
              </w:rPr>
              <w:t>97</w:t>
            </w:r>
          </w:p>
        </w:tc>
      </w:tr>
    </w:tbl>
    <w:p w:rsidR="00011EBE" w:rsidRDefault="00011EBE" w:rsidP="0001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</w:p>
    <w:p w:rsidR="00735433" w:rsidRPr="002E4C81" w:rsidRDefault="00735433" w:rsidP="00011EBE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C81">
        <w:rPr>
          <w:sz w:val="28"/>
          <w:szCs w:val="28"/>
        </w:rPr>
        <w:t xml:space="preserve">- </w:t>
      </w:r>
      <w:r w:rsidR="00AE0E91" w:rsidRPr="002E4C81">
        <w:rPr>
          <w:sz w:val="28"/>
          <w:szCs w:val="28"/>
        </w:rPr>
        <w:t>12% у</w:t>
      </w:r>
      <w:r w:rsidR="00027A57">
        <w:rPr>
          <w:sz w:val="28"/>
          <w:szCs w:val="28"/>
        </w:rPr>
        <w:t>чащихся (198 человек) занимались</w:t>
      </w:r>
      <w:r w:rsidR="00AE0E91" w:rsidRPr="002E4C81">
        <w:rPr>
          <w:sz w:val="28"/>
          <w:szCs w:val="28"/>
        </w:rPr>
        <w:t xml:space="preserve"> по 4-х часово</w:t>
      </w:r>
      <w:r w:rsidR="002E4C81" w:rsidRPr="002E4C81">
        <w:rPr>
          <w:sz w:val="28"/>
          <w:szCs w:val="28"/>
        </w:rPr>
        <w:t>й программе физической культуры;</w:t>
      </w:r>
    </w:p>
    <w:p w:rsidR="00735433" w:rsidRPr="002E4C81" w:rsidRDefault="00735433" w:rsidP="00011EBE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4C81">
        <w:rPr>
          <w:sz w:val="28"/>
          <w:szCs w:val="28"/>
        </w:rPr>
        <w:t xml:space="preserve">- </w:t>
      </w:r>
      <w:r w:rsidR="00027A57">
        <w:rPr>
          <w:sz w:val="28"/>
          <w:szCs w:val="28"/>
        </w:rPr>
        <w:t>в  спортивных секциях занималось</w:t>
      </w:r>
      <w:r w:rsidR="00AE0E91" w:rsidRPr="002E4C81">
        <w:rPr>
          <w:sz w:val="28"/>
          <w:szCs w:val="28"/>
        </w:rPr>
        <w:t xml:space="preserve"> 1483 учащихся (68% от общего числа), из них </w:t>
      </w:r>
      <w:r w:rsidR="002E4C81" w:rsidRPr="002E4C81">
        <w:rPr>
          <w:rStyle w:val="ae"/>
          <w:sz w:val="28"/>
          <w:szCs w:val="28"/>
        </w:rPr>
        <w:t>810</w:t>
      </w:r>
      <w:r w:rsidR="00027A57">
        <w:rPr>
          <w:rStyle w:val="ae"/>
          <w:sz w:val="28"/>
          <w:szCs w:val="28"/>
        </w:rPr>
        <w:t xml:space="preserve"> </w:t>
      </w:r>
      <w:r w:rsidR="002E4C81" w:rsidRPr="002E4C81">
        <w:rPr>
          <w:rStyle w:val="ae"/>
          <w:sz w:val="28"/>
          <w:szCs w:val="28"/>
        </w:rPr>
        <w:t>(39,5%</w:t>
      </w:r>
      <w:r w:rsidR="00027A57">
        <w:rPr>
          <w:rStyle w:val="ae"/>
          <w:sz w:val="28"/>
          <w:szCs w:val="28"/>
        </w:rPr>
        <w:t xml:space="preserve">) </w:t>
      </w:r>
      <w:r w:rsidR="002E4C81" w:rsidRPr="002E4C81">
        <w:rPr>
          <w:rStyle w:val="ae"/>
          <w:sz w:val="28"/>
          <w:szCs w:val="28"/>
        </w:rPr>
        <w:t xml:space="preserve"> </w:t>
      </w:r>
      <w:r w:rsidR="00AE0E91" w:rsidRPr="002E4C81">
        <w:rPr>
          <w:sz w:val="28"/>
          <w:szCs w:val="28"/>
        </w:rPr>
        <w:t>повышают свое мастерство и укрепляют здоровье в группах детско-юношеской спортивной школы</w:t>
      </w:r>
      <w:r w:rsidR="002E4C81" w:rsidRPr="002E4C81">
        <w:rPr>
          <w:sz w:val="28"/>
          <w:szCs w:val="28"/>
        </w:rPr>
        <w:t>;</w:t>
      </w:r>
    </w:p>
    <w:p w:rsidR="002E4C81" w:rsidRDefault="00735433" w:rsidP="00547E67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ae"/>
          <w:sz w:val="28"/>
          <w:szCs w:val="28"/>
        </w:rPr>
      </w:pPr>
      <w:r>
        <w:rPr>
          <w:color w:val="92D050"/>
          <w:sz w:val="28"/>
          <w:szCs w:val="28"/>
        </w:rPr>
        <w:t xml:space="preserve">- </w:t>
      </w:r>
      <w:r w:rsidRPr="008D5E78">
        <w:rPr>
          <w:rStyle w:val="ae"/>
          <w:sz w:val="28"/>
          <w:szCs w:val="28"/>
        </w:rPr>
        <w:t>приняли участие в соревнованиях различного уровня</w:t>
      </w:r>
      <w:r>
        <w:rPr>
          <w:rStyle w:val="ae"/>
          <w:sz w:val="28"/>
          <w:szCs w:val="28"/>
        </w:rPr>
        <w:t xml:space="preserve"> в</w:t>
      </w:r>
      <w:r w:rsidR="00213B8B">
        <w:rPr>
          <w:rStyle w:val="ae"/>
          <w:sz w:val="28"/>
          <w:szCs w:val="28"/>
        </w:rPr>
        <w:t xml:space="preserve"> </w:t>
      </w:r>
      <w:r w:rsidR="008D5E78" w:rsidRPr="008D5E78">
        <w:rPr>
          <w:rStyle w:val="ae"/>
          <w:sz w:val="28"/>
          <w:szCs w:val="28"/>
        </w:rPr>
        <w:t>истекшем году более 3000 учащихся</w:t>
      </w:r>
      <w:r w:rsidR="00011EBE">
        <w:rPr>
          <w:rStyle w:val="ae"/>
          <w:sz w:val="28"/>
          <w:szCs w:val="28"/>
        </w:rPr>
        <w:t xml:space="preserve">. </w:t>
      </w:r>
    </w:p>
    <w:p w:rsidR="008D5E78" w:rsidRPr="00011EBE" w:rsidRDefault="00735433" w:rsidP="00011EBE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ae"/>
          <w:sz w:val="28"/>
          <w:szCs w:val="28"/>
        </w:rPr>
      </w:pPr>
      <w:r w:rsidRPr="00EA0654">
        <w:rPr>
          <w:sz w:val="28"/>
          <w:szCs w:val="28"/>
        </w:rPr>
        <w:t xml:space="preserve">Целенаправленная работа общеобразовательных учреждений по приобщению детей к здоровому образу жизни, систематическим занятиям физической культурой и спортом, улучшение материально-технической составляющей спортивной базы способствовали повышению результативности участия в соревнованиях различных уровней. </w:t>
      </w:r>
      <w:r w:rsidR="00011EBE">
        <w:rPr>
          <w:rStyle w:val="ae"/>
          <w:sz w:val="28"/>
          <w:szCs w:val="28"/>
        </w:rPr>
        <w:t>Итог:</w:t>
      </w:r>
    </w:p>
    <w:p w:rsidR="008D5E78" w:rsidRPr="008D5E78" w:rsidRDefault="008D5E78" w:rsidP="008D5E78">
      <w:pPr>
        <w:ind w:firstLine="708"/>
        <w:jc w:val="both"/>
        <w:rPr>
          <w:sz w:val="28"/>
          <w:szCs w:val="28"/>
        </w:rPr>
      </w:pP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72"/>
        <w:gridCol w:w="2656"/>
        <w:gridCol w:w="3079"/>
      </w:tblGrid>
      <w:tr w:rsidR="008D5E78" w:rsidRPr="008D5E78" w:rsidTr="008D5E78">
        <w:trPr>
          <w:trHeight w:val="2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8" w:rsidRPr="008D5E78" w:rsidRDefault="008D5E78" w:rsidP="008D5E78">
            <w:pPr>
              <w:pStyle w:val="aff1"/>
              <w:ind w:firstLine="0"/>
              <w:jc w:val="center"/>
              <w:rPr>
                <w:szCs w:val="28"/>
              </w:rPr>
            </w:pPr>
            <w:r w:rsidRPr="008D5E78">
              <w:rPr>
                <w:szCs w:val="28"/>
              </w:rPr>
              <w:t>Соревнования</w:t>
            </w:r>
          </w:p>
        </w:tc>
      </w:tr>
      <w:tr w:rsidR="008D5E78" w:rsidRPr="008D5E78" w:rsidTr="008D5E78">
        <w:trPr>
          <w:trHeight w:val="9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8" w:rsidRPr="008D5E78" w:rsidRDefault="008D5E78" w:rsidP="008D5E78">
            <w:pPr>
              <w:pStyle w:val="aff1"/>
              <w:spacing w:line="240" w:lineRule="auto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Муниципальный уровень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8" w:rsidRPr="008D5E78" w:rsidRDefault="008D5E78" w:rsidP="008D5E78">
            <w:pPr>
              <w:pStyle w:val="aff1"/>
              <w:spacing w:line="240" w:lineRule="auto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Региональный уровен</w:t>
            </w:r>
            <w:r>
              <w:rPr>
                <w:szCs w:val="28"/>
              </w:rPr>
              <w:t>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78" w:rsidRPr="008D5E78" w:rsidRDefault="008D5E78" w:rsidP="008D5E78">
            <w:pPr>
              <w:pStyle w:val="aff1"/>
              <w:spacing w:line="240" w:lineRule="auto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Первенства России</w:t>
            </w:r>
          </w:p>
          <w:p w:rsidR="008D5E78" w:rsidRPr="008D5E78" w:rsidRDefault="008D5E78" w:rsidP="008D5E78">
            <w:pPr>
              <w:pStyle w:val="aff1"/>
              <w:spacing w:line="240" w:lineRule="auto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Всероссийские турниры</w:t>
            </w:r>
          </w:p>
        </w:tc>
      </w:tr>
      <w:tr w:rsidR="008D5E78" w:rsidRPr="008D5E78" w:rsidTr="008D5E7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D5E78">
              <w:rPr>
                <w:szCs w:val="28"/>
              </w:rPr>
              <w:t>оревнований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27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36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3</w:t>
            </w:r>
          </w:p>
        </w:tc>
      </w:tr>
      <w:tr w:rsidR="008D5E78" w:rsidRPr="008D5E78" w:rsidTr="008D5E7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78" w:rsidRPr="008D5E78" w:rsidRDefault="008D5E78" w:rsidP="008D5E78">
            <w:pPr>
              <w:pStyle w:val="aff1"/>
              <w:spacing w:line="240" w:lineRule="auto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Призовые места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78" w:rsidRPr="008D5E78" w:rsidRDefault="008D5E78" w:rsidP="008D5E78">
            <w:pPr>
              <w:pStyle w:val="aff1"/>
              <w:ind w:firstLine="0"/>
              <w:rPr>
                <w:szCs w:val="28"/>
              </w:rPr>
            </w:pPr>
            <w:r w:rsidRPr="008D5E78">
              <w:rPr>
                <w:szCs w:val="28"/>
              </w:rPr>
              <w:t>-</w:t>
            </w:r>
          </w:p>
        </w:tc>
      </w:tr>
    </w:tbl>
    <w:p w:rsidR="008D5E78" w:rsidRDefault="008D5E78" w:rsidP="00AE0E91">
      <w:pPr>
        <w:ind w:firstLine="708"/>
        <w:rPr>
          <w:sz w:val="28"/>
          <w:szCs w:val="28"/>
        </w:rPr>
      </w:pPr>
    </w:p>
    <w:p w:rsidR="002E4C81" w:rsidRDefault="002E4C81" w:rsidP="002E085D">
      <w:pPr>
        <w:pStyle w:val="210"/>
        <w:spacing w:line="276" w:lineRule="auto"/>
        <w:jc w:val="center"/>
        <w:rPr>
          <w:rStyle w:val="ae"/>
          <w:b/>
          <w:i/>
          <w:szCs w:val="28"/>
        </w:rPr>
      </w:pPr>
    </w:p>
    <w:p w:rsidR="002E4C81" w:rsidRDefault="002E4C81" w:rsidP="002E085D">
      <w:pPr>
        <w:pStyle w:val="210"/>
        <w:spacing w:line="276" w:lineRule="auto"/>
        <w:jc w:val="center"/>
        <w:rPr>
          <w:rStyle w:val="ae"/>
          <w:b/>
          <w:i/>
          <w:szCs w:val="28"/>
        </w:rPr>
      </w:pPr>
    </w:p>
    <w:p w:rsidR="00547E67" w:rsidRDefault="00547E67" w:rsidP="00547E67">
      <w:pPr>
        <w:pStyle w:val="210"/>
        <w:spacing w:line="276" w:lineRule="auto"/>
        <w:jc w:val="left"/>
        <w:rPr>
          <w:rStyle w:val="ae"/>
          <w:b/>
          <w:i/>
          <w:szCs w:val="28"/>
        </w:rPr>
      </w:pPr>
      <w:r>
        <w:rPr>
          <w:rStyle w:val="ae"/>
        </w:rPr>
        <w:t>П</w:t>
      </w:r>
      <w:r w:rsidRPr="00F4361E">
        <w:rPr>
          <w:rStyle w:val="ae"/>
        </w:rPr>
        <w:t xml:space="preserve">о итогам участия в программе Всероссийских соревнований «Президентские спортивные состязания», </w:t>
      </w:r>
      <w:r>
        <w:rPr>
          <w:rStyle w:val="ae"/>
        </w:rPr>
        <w:t xml:space="preserve">команда </w:t>
      </w:r>
      <w:r w:rsidRPr="00F4361E">
        <w:rPr>
          <w:rStyle w:val="ae"/>
        </w:rPr>
        <w:t>учащихся</w:t>
      </w:r>
      <w:r>
        <w:rPr>
          <w:rStyle w:val="ae"/>
        </w:rPr>
        <w:t xml:space="preserve"> 6 класса Викторопольской</w:t>
      </w:r>
      <w:r w:rsidR="00482BE9">
        <w:rPr>
          <w:rStyle w:val="ae"/>
        </w:rPr>
        <w:t xml:space="preserve"> </w:t>
      </w:r>
      <w:r>
        <w:rPr>
          <w:rStyle w:val="ae"/>
        </w:rPr>
        <w:t xml:space="preserve">сош в </w:t>
      </w:r>
      <w:r w:rsidRPr="00F4361E">
        <w:rPr>
          <w:rStyle w:val="ae"/>
        </w:rPr>
        <w:t>региональном этапе  заняла 5 место</w:t>
      </w:r>
      <w:r>
        <w:rPr>
          <w:rStyle w:val="ae"/>
        </w:rPr>
        <w:t>.</w:t>
      </w:r>
    </w:p>
    <w:p w:rsidR="002E085D" w:rsidRPr="002323C6" w:rsidRDefault="002E085D" w:rsidP="002E085D">
      <w:pPr>
        <w:pStyle w:val="210"/>
        <w:spacing w:line="276" w:lineRule="auto"/>
        <w:jc w:val="center"/>
        <w:rPr>
          <w:rStyle w:val="ae"/>
          <w:b/>
          <w:bCs/>
          <w:i/>
          <w:szCs w:val="28"/>
        </w:rPr>
      </w:pPr>
      <w:r w:rsidRPr="002323C6">
        <w:rPr>
          <w:rStyle w:val="ae"/>
          <w:b/>
          <w:i/>
          <w:szCs w:val="28"/>
        </w:rPr>
        <w:lastRenderedPageBreak/>
        <w:t>Отделение футбола</w:t>
      </w:r>
    </w:p>
    <w:p w:rsidR="002E085D" w:rsidRPr="002E085D" w:rsidRDefault="002E085D" w:rsidP="002E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- 1место</w:t>
      </w:r>
      <w:r w:rsidRPr="0039008F">
        <w:rPr>
          <w:sz w:val="28"/>
          <w:szCs w:val="28"/>
        </w:rPr>
        <w:t>–районные соревнования по мини-футболу среди уч-</w:t>
      </w:r>
      <w:r>
        <w:rPr>
          <w:sz w:val="28"/>
          <w:szCs w:val="28"/>
        </w:rPr>
        <w:t>ся 1995-96г.р., 1997-98г.р. (</w:t>
      </w:r>
      <w:r w:rsidRPr="002E085D">
        <w:rPr>
          <w:sz w:val="28"/>
          <w:szCs w:val="28"/>
        </w:rPr>
        <w:t>тренер-Косов И.В.);</w:t>
      </w:r>
    </w:p>
    <w:p w:rsidR="00C22C60" w:rsidRDefault="002E085D" w:rsidP="002E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08F">
        <w:rPr>
          <w:sz w:val="28"/>
          <w:szCs w:val="28"/>
        </w:rPr>
        <w:t>1</w:t>
      </w:r>
      <w:r w:rsidR="00C22C60">
        <w:rPr>
          <w:sz w:val="28"/>
          <w:szCs w:val="28"/>
        </w:rPr>
        <w:t xml:space="preserve"> место - межрайонный турнир</w:t>
      </w:r>
      <w:r w:rsidRPr="0039008F">
        <w:rPr>
          <w:sz w:val="28"/>
          <w:szCs w:val="28"/>
        </w:rPr>
        <w:t xml:space="preserve"> на «Кубок Молодой Гвардии» (юноши  2000-</w:t>
      </w:r>
      <w:r w:rsidR="00760331">
        <w:rPr>
          <w:sz w:val="28"/>
          <w:szCs w:val="28"/>
        </w:rPr>
        <w:t>2001г.р.); 1место -   областной турнир</w:t>
      </w:r>
      <w:r w:rsidRPr="0039008F">
        <w:rPr>
          <w:sz w:val="28"/>
          <w:szCs w:val="28"/>
        </w:rPr>
        <w:t xml:space="preserve"> «Братьев Рыжиковых»; 1 мест</w:t>
      </w:r>
      <w:proofErr w:type="gramStart"/>
      <w:r w:rsidRPr="0039008F">
        <w:rPr>
          <w:sz w:val="28"/>
          <w:szCs w:val="28"/>
        </w:rPr>
        <w:t>о</w:t>
      </w:r>
      <w:r w:rsidR="00C22C60">
        <w:rPr>
          <w:sz w:val="28"/>
          <w:szCs w:val="28"/>
        </w:rPr>
        <w:t>-</w:t>
      </w:r>
      <w:proofErr w:type="gramEnd"/>
      <w:r w:rsidR="00C22C60">
        <w:rPr>
          <w:sz w:val="28"/>
          <w:szCs w:val="28"/>
        </w:rPr>
        <w:t xml:space="preserve">   региональный этап</w:t>
      </w:r>
      <w:r w:rsidRPr="0039008F">
        <w:rPr>
          <w:sz w:val="28"/>
          <w:szCs w:val="28"/>
        </w:rPr>
        <w:t xml:space="preserve"> соревнований по программе «</w:t>
      </w:r>
      <w:r w:rsidR="00C22C60">
        <w:rPr>
          <w:sz w:val="28"/>
          <w:szCs w:val="28"/>
        </w:rPr>
        <w:t>Мини-футбол в школу»; 5 место -  Всероссийские соревнования</w:t>
      </w:r>
      <w:r w:rsidRPr="0039008F">
        <w:rPr>
          <w:sz w:val="28"/>
          <w:szCs w:val="28"/>
        </w:rPr>
        <w:t xml:space="preserve"> «Мини-футбол в </w:t>
      </w:r>
      <w:r w:rsidR="00C22C60">
        <w:rPr>
          <w:sz w:val="28"/>
          <w:szCs w:val="28"/>
        </w:rPr>
        <w:t>школу»;  1 место -  региональный этап</w:t>
      </w:r>
      <w:r w:rsidRPr="0039008F">
        <w:rPr>
          <w:sz w:val="28"/>
          <w:szCs w:val="28"/>
        </w:rPr>
        <w:t xml:space="preserve">  всероссийского турни</w:t>
      </w:r>
      <w:r w:rsidR="00C22C60">
        <w:rPr>
          <w:sz w:val="28"/>
          <w:szCs w:val="28"/>
        </w:rPr>
        <w:t xml:space="preserve">ра  на приз клуба «Кожаный мяч» </w:t>
      </w:r>
      <w:r w:rsidRPr="002E085D">
        <w:rPr>
          <w:sz w:val="28"/>
          <w:szCs w:val="28"/>
        </w:rPr>
        <w:t>(тренер-</w:t>
      </w:r>
      <w:r w:rsidR="00213B8B">
        <w:rPr>
          <w:sz w:val="28"/>
          <w:szCs w:val="28"/>
        </w:rPr>
        <w:t xml:space="preserve"> </w:t>
      </w:r>
      <w:proofErr w:type="spellStart"/>
      <w:r w:rsidRPr="002E085D">
        <w:rPr>
          <w:sz w:val="28"/>
          <w:szCs w:val="28"/>
        </w:rPr>
        <w:t>Апанасенко</w:t>
      </w:r>
      <w:proofErr w:type="spellEnd"/>
      <w:r w:rsidRPr="002E085D">
        <w:rPr>
          <w:sz w:val="28"/>
          <w:szCs w:val="28"/>
        </w:rPr>
        <w:t xml:space="preserve"> Е.А.)</w:t>
      </w:r>
      <w:r>
        <w:rPr>
          <w:sz w:val="28"/>
          <w:szCs w:val="28"/>
        </w:rPr>
        <w:t>.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 xml:space="preserve">– 3место  </w:t>
      </w:r>
      <w:r w:rsidR="00C22C60">
        <w:rPr>
          <w:sz w:val="28"/>
          <w:szCs w:val="28"/>
        </w:rPr>
        <w:t>- районные соревнования</w:t>
      </w:r>
      <w:r w:rsidRPr="0039008F">
        <w:rPr>
          <w:sz w:val="28"/>
          <w:szCs w:val="28"/>
        </w:rPr>
        <w:t xml:space="preserve"> по футболу</w:t>
      </w:r>
      <w:proofErr w:type="gramStart"/>
      <w:r w:rsidRPr="0039008F">
        <w:rPr>
          <w:sz w:val="28"/>
          <w:szCs w:val="28"/>
        </w:rPr>
        <w:t xml:space="preserve"> ;</w:t>
      </w:r>
      <w:proofErr w:type="gramEnd"/>
      <w:r w:rsidRPr="0039008F">
        <w:rPr>
          <w:sz w:val="28"/>
          <w:szCs w:val="28"/>
        </w:rPr>
        <w:t xml:space="preserve"> 2</w:t>
      </w:r>
      <w:r w:rsidR="00C22C60">
        <w:rPr>
          <w:sz w:val="28"/>
          <w:szCs w:val="28"/>
        </w:rPr>
        <w:t xml:space="preserve"> место - первенство</w:t>
      </w:r>
      <w:r w:rsidRPr="0039008F">
        <w:rPr>
          <w:sz w:val="28"/>
          <w:szCs w:val="28"/>
        </w:rPr>
        <w:t xml:space="preserve"> ДЮСШ сред</w:t>
      </w:r>
      <w:r w:rsidR="00C22C60">
        <w:rPr>
          <w:sz w:val="28"/>
          <w:szCs w:val="28"/>
        </w:rPr>
        <w:t>и учащихся 1998-99года рождения; 3 место - муниципальный этап</w:t>
      </w:r>
      <w:r w:rsidRPr="0039008F">
        <w:rPr>
          <w:sz w:val="28"/>
          <w:szCs w:val="28"/>
        </w:rPr>
        <w:t xml:space="preserve"> соревнований по программе </w:t>
      </w:r>
      <w:r w:rsidR="00C22C60">
        <w:rPr>
          <w:sz w:val="28"/>
          <w:szCs w:val="28"/>
        </w:rPr>
        <w:t>«Мини-футбол в школу»; 3 место -  «Рождественский турнир</w:t>
      </w:r>
      <w:r w:rsidRPr="0039008F">
        <w:rPr>
          <w:sz w:val="28"/>
          <w:szCs w:val="28"/>
        </w:rPr>
        <w:t>» по футб</w:t>
      </w:r>
      <w:r w:rsidR="00C22C60">
        <w:rPr>
          <w:sz w:val="28"/>
          <w:szCs w:val="28"/>
        </w:rPr>
        <w:t>олу</w:t>
      </w:r>
      <w:r w:rsidRPr="002E085D">
        <w:rPr>
          <w:sz w:val="28"/>
          <w:szCs w:val="28"/>
        </w:rPr>
        <w:t xml:space="preserve"> (тренер Некрасов А.Н);</w:t>
      </w:r>
    </w:p>
    <w:p w:rsidR="002E085D" w:rsidRPr="002E4C81" w:rsidRDefault="00C22C60" w:rsidP="002E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4 место -  районные соревнования по футболу; 2 место - первенство</w:t>
      </w:r>
      <w:r w:rsidR="002E085D" w:rsidRPr="0039008F">
        <w:rPr>
          <w:sz w:val="28"/>
          <w:szCs w:val="28"/>
        </w:rPr>
        <w:t xml:space="preserve"> ДЮСШ по мини-футболу среди учащихся 200</w:t>
      </w:r>
      <w:r>
        <w:rPr>
          <w:sz w:val="28"/>
          <w:szCs w:val="28"/>
        </w:rPr>
        <w:t>0-2001 года рождения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3 место - первенство</w:t>
      </w:r>
      <w:r w:rsidR="002E085D" w:rsidRPr="0039008F">
        <w:rPr>
          <w:sz w:val="28"/>
          <w:szCs w:val="28"/>
        </w:rPr>
        <w:t xml:space="preserve"> ДЮСШ по мини-футболу среди учащихся  1996-</w:t>
      </w:r>
      <w:r w:rsidR="00760331">
        <w:rPr>
          <w:sz w:val="28"/>
          <w:szCs w:val="28"/>
        </w:rPr>
        <w:t>19</w:t>
      </w:r>
      <w:r w:rsidR="002E085D" w:rsidRPr="0039008F">
        <w:rPr>
          <w:sz w:val="28"/>
          <w:szCs w:val="28"/>
        </w:rPr>
        <w:t xml:space="preserve">97 года рождения; </w:t>
      </w:r>
      <w:r>
        <w:rPr>
          <w:sz w:val="28"/>
          <w:szCs w:val="28"/>
        </w:rPr>
        <w:t>2 место - муниципальный этап</w:t>
      </w:r>
      <w:r w:rsidR="002E085D" w:rsidRPr="0039008F">
        <w:rPr>
          <w:sz w:val="28"/>
          <w:szCs w:val="28"/>
        </w:rPr>
        <w:t xml:space="preserve"> соревнований по программе «Мини-</w:t>
      </w:r>
      <w:r>
        <w:rPr>
          <w:sz w:val="28"/>
          <w:szCs w:val="28"/>
        </w:rPr>
        <w:t xml:space="preserve">футбол в школу» </w:t>
      </w:r>
      <w:r w:rsidR="002E085D" w:rsidRPr="002E4C81">
        <w:rPr>
          <w:sz w:val="28"/>
          <w:szCs w:val="28"/>
        </w:rPr>
        <w:t xml:space="preserve">(тренер </w:t>
      </w:r>
      <w:proofErr w:type="spellStart"/>
      <w:r w:rsidR="002E085D" w:rsidRPr="002E4C81">
        <w:rPr>
          <w:sz w:val="28"/>
          <w:szCs w:val="28"/>
        </w:rPr>
        <w:t>Клименко</w:t>
      </w:r>
      <w:proofErr w:type="spellEnd"/>
      <w:r w:rsidR="002E085D" w:rsidRPr="002E4C81">
        <w:rPr>
          <w:sz w:val="28"/>
          <w:szCs w:val="28"/>
        </w:rPr>
        <w:t xml:space="preserve"> В.Н.).</w:t>
      </w:r>
    </w:p>
    <w:p w:rsidR="002E085D" w:rsidRPr="0039008F" w:rsidRDefault="002E085D" w:rsidP="002E4C81">
      <w:pPr>
        <w:jc w:val="center"/>
        <w:rPr>
          <w:sz w:val="28"/>
          <w:szCs w:val="28"/>
        </w:rPr>
      </w:pPr>
      <w:r w:rsidRPr="0039008F">
        <w:rPr>
          <w:b/>
          <w:i/>
          <w:sz w:val="28"/>
          <w:szCs w:val="28"/>
        </w:rPr>
        <w:t>Отделение «Русская лапта»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 xml:space="preserve">– 4 место–районные  соревнования по русской лапте (девушки); 2 место </w:t>
      </w:r>
      <w:proofErr w:type="gramStart"/>
      <w:r w:rsidRPr="0039008F">
        <w:rPr>
          <w:sz w:val="28"/>
          <w:szCs w:val="28"/>
        </w:rPr>
        <w:t>–р</w:t>
      </w:r>
      <w:proofErr w:type="gramEnd"/>
      <w:r w:rsidRPr="0039008F">
        <w:rPr>
          <w:sz w:val="28"/>
          <w:szCs w:val="28"/>
        </w:rPr>
        <w:t>айонные соревн</w:t>
      </w:r>
      <w:r w:rsidR="002E4C81">
        <w:rPr>
          <w:sz w:val="28"/>
          <w:szCs w:val="28"/>
        </w:rPr>
        <w:t>о</w:t>
      </w:r>
      <w:r w:rsidR="00D27D8C">
        <w:rPr>
          <w:sz w:val="28"/>
          <w:szCs w:val="28"/>
        </w:rPr>
        <w:t>вания по русской лапте (юноши)</w:t>
      </w:r>
      <w:r w:rsidRPr="0039008F">
        <w:rPr>
          <w:sz w:val="28"/>
          <w:szCs w:val="28"/>
        </w:rPr>
        <w:t>(тренер-преподаватель</w:t>
      </w:r>
      <w:r w:rsidR="00213B8B">
        <w:rPr>
          <w:sz w:val="28"/>
          <w:szCs w:val="28"/>
        </w:rPr>
        <w:t xml:space="preserve"> </w:t>
      </w:r>
      <w:r w:rsidRPr="002E085D">
        <w:rPr>
          <w:sz w:val="28"/>
          <w:szCs w:val="28"/>
        </w:rPr>
        <w:t>Поляков Н.А.);.</w:t>
      </w:r>
    </w:p>
    <w:p w:rsidR="002E085D" w:rsidRPr="0039008F" w:rsidRDefault="002E085D" w:rsidP="00C22C60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-1 место-первенство ДЮСШ  по</w:t>
      </w:r>
      <w:r w:rsidR="00C22C60">
        <w:rPr>
          <w:sz w:val="28"/>
          <w:szCs w:val="28"/>
        </w:rPr>
        <w:t xml:space="preserve"> русской лапте (юноши, девушки) </w:t>
      </w:r>
      <w:r w:rsidRPr="0039008F">
        <w:rPr>
          <w:sz w:val="28"/>
          <w:szCs w:val="28"/>
        </w:rPr>
        <w:t>(тренер-преподаватель</w:t>
      </w:r>
      <w:r w:rsidR="00213B8B">
        <w:rPr>
          <w:sz w:val="28"/>
          <w:szCs w:val="28"/>
        </w:rPr>
        <w:t xml:space="preserve"> </w:t>
      </w:r>
      <w:r w:rsidRPr="002E085D">
        <w:rPr>
          <w:sz w:val="28"/>
          <w:szCs w:val="28"/>
        </w:rPr>
        <w:t>Посохов В.М.)</w:t>
      </w:r>
      <w:r w:rsidR="000A2568">
        <w:rPr>
          <w:sz w:val="28"/>
          <w:szCs w:val="28"/>
        </w:rPr>
        <w:t>;</w:t>
      </w:r>
    </w:p>
    <w:p w:rsidR="002E085D" w:rsidRPr="0039008F" w:rsidRDefault="000A2568" w:rsidP="002E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D8C">
        <w:rPr>
          <w:sz w:val="28"/>
          <w:szCs w:val="28"/>
        </w:rPr>
        <w:t>2 место - районные</w:t>
      </w:r>
      <w:r w:rsidR="002E085D" w:rsidRPr="0039008F">
        <w:rPr>
          <w:sz w:val="28"/>
          <w:szCs w:val="28"/>
        </w:rPr>
        <w:t xml:space="preserve"> с</w:t>
      </w:r>
      <w:r w:rsidR="00C22C60">
        <w:rPr>
          <w:sz w:val="28"/>
          <w:szCs w:val="28"/>
        </w:rPr>
        <w:t>оревнования по легкой атлетик</w:t>
      </w:r>
      <w:proofErr w:type="gramStart"/>
      <w:r w:rsidR="00C22C60">
        <w:rPr>
          <w:sz w:val="28"/>
          <w:szCs w:val="28"/>
        </w:rPr>
        <w:t>е</w:t>
      </w:r>
      <w:r w:rsidR="002E085D" w:rsidRPr="0039008F">
        <w:rPr>
          <w:sz w:val="28"/>
          <w:szCs w:val="28"/>
        </w:rPr>
        <w:t>(</w:t>
      </w:r>
      <w:proofErr w:type="gramEnd"/>
      <w:r w:rsidR="002E085D" w:rsidRPr="0039008F">
        <w:rPr>
          <w:sz w:val="28"/>
          <w:szCs w:val="28"/>
        </w:rPr>
        <w:t>тренер-преподаватель</w:t>
      </w:r>
      <w:r w:rsidR="00B83603">
        <w:rPr>
          <w:sz w:val="28"/>
          <w:szCs w:val="28"/>
        </w:rPr>
        <w:t xml:space="preserve"> </w:t>
      </w:r>
      <w:r w:rsidR="002E085D" w:rsidRPr="002E085D">
        <w:rPr>
          <w:sz w:val="28"/>
          <w:szCs w:val="28"/>
        </w:rPr>
        <w:t>Алавердян А.Л</w:t>
      </w:r>
      <w:r w:rsidR="002E085D">
        <w:rPr>
          <w:sz w:val="28"/>
          <w:szCs w:val="28"/>
        </w:rPr>
        <w:t>.</w:t>
      </w:r>
      <w:r w:rsidR="002E085D" w:rsidRPr="002E085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 xml:space="preserve">– 3 место – районные соревнования по русской лапте (девушки, юноши); 1 место </w:t>
      </w:r>
      <w:proofErr w:type="gramStart"/>
      <w:r w:rsidRPr="0039008F">
        <w:rPr>
          <w:sz w:val="28"/>
          <w:szCs w:val="28"/>
        </w:rPr>
        <w:t>–р</w:t>
      </w:r>
      <w:proofErr w:type="gramEnd"/>
      <w:r w:rsidRPr="0039008F">
        <w:rPr>
          <w:sz w:val="28"/>
          <w:szCs w:val="28"/>
        </w:rPr>
        <w:t>айонные соревнования</w:t>
      </w:r>
      <w:r w:rsidR="000A2568">
        <w:rPr>
          <w:sz w:val="28"/>
          <w:szCs w:val="28"/>
        </w:rPr>
        <w:t xml:space="preserve"> по спортивной гимнастике </w:t>
      </w:r>
      <w:r w:rsidRPr="0039008F">
        <w:rPr>
          <w:sz w:val="28"/>
          <w:szCs w:val="28"/>
        </w:rPr>
        <w:t>(тренер-преподаватель</w:t>
      </w:r>
      <w:r w:rsidR="00B83603">
        <w:rPr>
          <w:sz w:val="28"/>
          <w:szCs w:val="28"/>
        </w:rPr>
        <w:t xml:space="preserve"> </w:t>
      </w:r>
      <w:r w:rsidRPr="002E085D">
        <w:rPr>
          <w:sz w:val="28"/>
          <w:szCs w:val="28"/>
        </w:rPr>
        <w:t>Рихтер О.В</w:t>
      </w:r>
      <w:r w:rsidRPr="0039008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0A2568">
        <w:rPr>
          <w:sz w:val="28"/>
          <w:szCs w:val="28"/>
        </w:rPr>
        <w:t>;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– 2 мест</w:t>
      </w:r>
      <w:proofErr w:type="gramStart"/>
      <w:r w:rsidRPr="0039008F">
        <w:rPr>
          <w:sz w:val="28"/>
          <w:szCs w:val="28"/>
        </w:rPr>
        <w:t>о-</w:t>
      </w:r>
      <w:proofErr w:type="gramEnd"/>
      <w:r w:rsidRPr="0039008F">
        <w:rPr>
          <w:sz w:val="28"/>
          <w:szCs w:val="28"/>
        </w:rPr>
        <w:t xml:space="preserve">  районные соревнования по русской лапте (юноши) ;   2 место - районные соревнования по русской лапте (девушки);</w:t>
      </w:r>
      <w:r w:rsidR="00760331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4 место -муниципальный этап соревнований по программе «Мини-футбол в школу»</w:t>
      </w:r>
      <w:r w:rsidR="00D27D8C">
        <w:rPr>
          <w:sz w:val="28"/>
          <w:szCs w:val="28"/>
        </w:rPr>
        <w:t xml:space="preserve"> (тренер-преподаватель </w:t>
      </w:r>
      <w:proofErr w:type="spellStart"/>
      <w:r w:rsidRPr="002E085D">
        <w:rPr>
          <w:sz w:val="28"/>
          <w:szCs w:val="28"/>
        </w:rPr>
        <w:t>Шелудченко</w:t>
      </w:r>
      <w:proofErr w:type="spellEnd"/>
      <w:r w:rsidRPr="002E085D">
        <w:rPr>
          <w:sz w:val="28"/>
          <w:szCs w:val="28"/>
        </w:rPr>
        <w:t xml:space="preserve"> Г.М.)</w:t>
      </w:r>
      <w:r w:rsidR="000A2568">
        <w:rPr>
          <w:sz w:val="28"/>
          <w:szCs w:val="28"/>
        </w:rPr>
        <w:t>;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– 2 место – первенство ДЮСШ по русской лапте (девушки); 2 место - районные соревнования по русской лапте (юноши) (тренер-преподаватель</w:t>
      </w:r>
      <w:r w:rsidR="00B83603">
        <w:rPr>
          <w:sz w:val="28"/>
          <w:szCs w:val="28"/>
        </w:rPr>
        <w:t xml:space="preserve"> </w:t>
      </w:r>
      <w:r w:rsidRPr="002E085D">
        <w:rPr>
          <w:sz w:val="28"/>
          <w:szCs w:val="28"/>
        </w:rPr>
        <w:t>Овчаров А.А.).</w:t>
      </w:r>
    </w:p>
    <w:p w:rsidR="002E085D" w:rsidRPr="0039008F" w:rsidRDefault="002E085D" w:rsidP="002E085D">
      <w:pPr>
        <w:jc w:val="center"/>
        <w:rPr>
          <w:b/>
          <w:i/>
          <w:sz w:val="28"/>
          <w:szCs w:val="28"/>
        </w:rPr>
      </w:pPr>
      <w:r w:rsidRPr="0039008F">
        <w:rPr>
          <w:b/>
          <w:i/>
          <w:sz w:val="28"/>
          <w:szCs w:val="28"/>
        </w:rPr>
        <w:t>Отделение «Волейбол»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008F">
        <w:rPr>
          <w:sz w:val="28"/>
          <w:szCs w:val="28"/>
        </w:rPr>
        <w:t>2 место – межобластной турнир по</w:t>
      </w:r>
      <w:r w:rsidR="00D27D8C">
        <w:rPr>
          <w:sz w:val="28"/>
          <w:szCs w:val="28"/>
        </w:rPr>
        <w:t xml:space="preserve"> волейболу </w:t>
      </w:r>
      <w:r w:rsidRPr="0039008F">
        <w:rPr>
          <w:sz w:val="28"/>
          <w:szCs w:val="28"/>
        </w:rPr>
        <w:t>(тренер-преподаватель</w:t>
      </w:r>
      <w:r w:rsidR="006E2F06">
        <w:rPr>
          <w:sz w:val="28"/>
          <w:szCs w:val="28"/>
        </w:rPr>
        <w:t xml:space="preserve"> </w:t>
      </w:r>
      <w:proofErr w:type="spellStart"/>
      <w:r w:rsidRPr="002E085D">
        <w:rPr>
          <w:sz w:val="28"/>
          <w:szCs w:val="28"/>
        </w:rPr>
        <w:t>Гузеев</w:t>
      </w:r>
      <w:proofErr w:type="spellEnd"/>
      <w:r w:rsidRPr="002E085D">
        <w:rPr>
          <w:sz w:val="28"/>
          <w:szCs w:val="28"/>
        </w:rPr>
        <w:t xml:space="preserve"> А.Н.),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– 2место – районные соревнования по волейболу</w:t>
      </w:r>
      <w:r w:rsidR="00760331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(девушки); 3 место – межо</w:t>
      </w:r>
      <w:r w:rsidR="00D27D8C">
        <w:rPr>
          <w:sz w:val="28"/>
          <w:szCs w:val="28"/>
        </w:rPr>
        <w:t xml:space="preserve">бластной турнир по волейболу </w:t>
      </w:r>
      <w:r w:rsidR="000A2568">
        <w:rPr>
          <w:sz w:val="28"/>
          <w:szCs w:val="28"/>
        </w:rPr>
        <w:t xml:space="preserve">(тренер-преподаватель </w:t>
      </w:r>
      <w:proofErr w:type="spellStart"/>
      <w:r w:rsidRPr="002E085D">
        <w:rPr>
          <w:sz w:val="28"/>
          <w:szCs w:val="28"/>
        </w:rPr>
        <w:t>Колий</w:t>
      </w:r>
      <w:proofErr w:type="spellEnd"/>
      <w:r w:rsidRPr="002E085D">
        <w:rPr>
          <w:sz w:val="28"/>
          <w:szCs w:val="28"/>
        </w:rPr>
        <w:t xml:space="preserve"> М.Н.),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– 3 место - районные соревнования по волейболу</w:t>
      </w:r>
      <w:r w:rsidR="00760331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(юноши); 2 место – межо</w:t>
      </w:r>
      <w:r w:rsidR="00D27D8C">
        <w:rPr>
          <w:sz w:val="28"/>
          <w:szCs w:val="28"/>
        </w:rPr>
        <w:t xml:space="preserve">бластной турнир по волейболу; </w:t>
      </w:r>
      <w:r w:rsidRPr="0039008F">
        <w:rPr>
          <w:sz w:val="28"/>
          <w:szCs w:val="28"/>
        </w:rPr>
        <w:t>2 место - первенство ДЮСШ по волейбол</w:t>
      </w:r>
      <w:proofErr w:type="gramStart"/>
      <w:r w:rsidRPr="0039008F">
        <w:rPr>
          <w:sz w:val="28"/>
          <w:szCs w:val="28"/>
        </w:rPr>
        <w:t>у(</w:t>
      </w:r>
      <w:proofErr w:type="gramEnd"/>
      <w:r w:rsidRPr="0039008F">
        <w:rPr>
          <w:sz w:val="28"/>
          <w:szCs w:val="28"/>
        </w:rPr>
        <w:t>тренер-преподаватель</w:t>
      </w:r>
      <w:r w:rsidR="006E2F06">
        <w:rPr>
          <w:sz w:val="28"/>
          <w:szCs w:val="28"/>
        </w:rPr>
        <w:t xml:space="preserve"> </w:t>
      </w:r>
      <w:r w:rsidRPr="002E085D">
        <w:rPr>
          <w:sz w:val="28"/>
          <w:szCs w:val="28"/>
        </w:rPr>
        <w:t>Донцов Ю.Я.),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 xml:space="preserve">- 2 место – межобластной турнир по волейболу; 1 место </w:t>
      </w:r>
      <w:proofErr w:type="gramStart"/>
      <w:r w:rsidRPr="0039008F">
        <w:rPr>
          <w:sz w:val="28"/>
          <w:szCs w:val="28"/>
        </w:rPr>
        <w:t>–р</w:t>
      </w:r>
      <w:proofErr w:type="gramEnd"/>
      <w:r w:rsidRPr="0039008F">
        <w:rPr>
          <w:sz w:val="28"/>
          <w:szCs w:val="28"/>
        </w:rPr>
        <w:t>айонные соревнования по волейболу</w:t>
      </w:r>
      <w:r w:rsidR="00760331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(девушки); 2 место- районные соревнования по волейболу</w:t>
      </w:r>
      <w:r w:rsidR="00760331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(юноши); 1 место</w:t>
      </w:r>
      <w:r w:rsidR="00D27D8C">
        <w:rPr>
          <w:sz w:val="28"/>
          <w:szCs w:val="28"/>
        </w:rPr>
        <w:t xml:space="preserve"> - первенство ДЮСШ по волейболу </w:t>
      </w:r>
      <w:r w:rsidRPr="0039008F">
        <w:rPr>
          <w:sz w:val="28"/>
          <w:szCs w:val="28"/>
        </w:rPr>
        <w:t>(тренер-преподаватель</w:t>
      </w:r>
      <w:r w:rsidR="006E2F06">
        <w:rPr>
          <w:sz w:val="28"/>
          <w:szCs w:val="28"/>
        </w:rPr>
        <w:t xml:space="preserve"> </w:t>
      </w:r>
      <w:r w:rsidR="00760331">
        <w:rPr>
          <w:sz w:val="28"/>
          <w:szCs w:val="28"/>
        </w:rPr>
        <w:t>Грязнов С.С.).</w:t>
      </w:r>
    </w:p>
    <w:p w:rsidR="002E085D" w:rsidRPr="0039008F" w:rsidRDefault="002E085D" w:rsidP="002E085D">
      <w:pPr>
        <w:jc w:val="center"/>
        <w:rPr>
          <w:b/>
          <w:i/>
          <w:sz w:val="28"/>
          <w:szCs w:val="28"/>
        </w:rPr>
      </w:pPr>
      <w:r w:rsidRPr="0039008F">
        <w:rPr>
          <w:b/>
          <w:i/>
          <w:sz w:val="28"/>
          <w:szCs w:val="28"/>
        </w:rPr>
        <w:lastRenderedPageBreak/>
        <w:t>Шахматы</w:t>
      </w:r>
    </w:p>
    <w:p w:rsidR="002E085D" w:rsidRPr="0039008F" w:rsidRDefault="002E085D" w:rsidP="002E085D">
      <w:pPr>
        <w:ind w:firstLine="708"/>
        <w:jc w:val="both"/>
        <w:rPr>
          <w:sz w:val="28"/>
          <w:szCs w:val="28"/>
        </w:rPr>
      </w:pPr>
      <w:r w:rsidRPr="0039008F">
        <w:rPr>
          <w:sz w:val="28"/>
          <w:szCs w:val="28"/>
        </w:rPr>
        <w:t>1 место – районные соревнования по шах</w:t>
      </w:r>
      <w:r w:rsidR="00B50892">
        <w:rPr>
          <w:sz w:val="28"/>
          <w:szCs w:val="28"/>
        </w:rPr>
        <w:t xml:space="preserve">матам </w:t>
      </w:r>
      <w:r w:rsidRPr="0039008F">
        <w:rPr>
          <w:sz w:val="28"/>
          <w:szCs w:val="28"/>
        </w:rPr>
        <w:t>(тренер-преподаватель</w:t>
      </w:r>
      <w:r w:rsidR="00B83603">
        <w:rPr>
          <w:sz w:val="28"/>
          <w:szCs w:val="28"/>
        </w:rPr>
        <w:t xml:space="preserve"> </w:t>
      </w:r>
      <w:proofErr w:type="spellStart"/>
      <w:r w:rsidRPr="002E085D">
        <w:rPr>
          <w:sz w:val="28"/>
          <w:szCs w:val="28"/>
        </w:rPr>
        <w:t>Пухличенко</w:t>
      </w:r>
      <w:proofErr w:type="spellEnd"/>
      <w:r w:rsidRPr="002E085D">
        <w:rPr>
          <w:sz w:val="28"/>
          <w:szCs w:val="28"/>
        </w:rPr>
        <w:t xml:space="preserve"> А.Г),</w:t>
      </w:r>
    </w:p>
    <w:p w:rsidR="002E085D" w:rsidRPr="0039008F" w:rsidRDefault="002E085D" w:rsidP="002E085D">
      <w:pPr>
        <w:jc w:val="center"/>
        <w:rPr>
          <w:b/>
          <w:i/>
          <w:sz w:val="28"/>
          <w:szCs w:val="28"/>
        </w:rPr>
      </w:pPr>
      <w:proofErr w:type="spellStart"/>
      <w:r w:rsidRPr="0039008F">
        <w:rPr>
          <w:b/>
          <w:i/>
          <w:sz w:val="28"/>
          <w:szCs w:val="28"/>
        </w:rPr>
        <w:t>Полиатлон</w:t>
      </w:r>
      <w:proofErr w:type="spellEnd"/>
    </w:p>
    <w:p w:rsidR="002E085D" w:rsidRPr="0039008F" w:rsidRDefault="002E085D" w:rsidP="002E085D">
      <w:pPr>
        <w:ind w:firstLine="708"/>
        <w:jc w:val="both"/>
        <w:rPr>
          <w:rStyle w:val="ae"/>
          <w:szCs w:val="28"/>
        </w:rPr>
      </w:pPr>
      <w:r>
        <w:rPr>
          <w:sz w:val="28"/>
          <w:szCs w:val="28"/>
        </w:rPr>
        <w:t>5 призо</w:t>
      </w:r>
      <w:r w:rsidR="00547E67">
        <w:rPr>
          <w:sz w:val="28"/>
          <w:szCs w:val="28"/>
        </w:rPr>
        <w:t xml:space="preserve">вых мест </w:t>
      </w:r>
      <w:r>
        <w:rPr>
          <w:sz w:val="28"/>
          <w:szCs w:val="28"/>
        </w:rPr>
        <w:t>-</w:t>
      </w:r>
      <w:r w:rsidR="006E2F06">
        <w:rPr>
          <w:sz w:val="28"/>
          <w:szCs w:val="28"/>
        </w:rPr>
        <w:t xml:space="preserve"> </w:t>
      </w:r>
      <w:r>
        <w:rPr>
          <w:sz w:val="28"/>
          <w:szCs w:val="28"/>
        </w:rPr>
        <w:t>«Лыжня России»</w:t>
      </w:r>
      <w:r w:rsidRPr="0039008F">
        <w:rPr>
          <w:sz w:val="28"/>
          <w:szCs w:val="28"/>
        </w:rPr>
        <w:t xml:space="preserve">; 1 место </w:t>
      </w:r>
      <w:proofErr w:type="gramStart"/>
      <w:r w:rsidRPr="0039008F">
        <w:rPr>
          <w:sz w:val="28"/>
          <w:szCs w:val="28"/>
        </w:rPr>
        <w:t>-р</w:t>
      </w:r>
      <w:proofErr w:type="gramEnd"/>
      <w:r w:rsidRPr="0039008F">
        <w:rPr>
          <w:sz w:val="28"/>
          <w:szCs w:val="28"/>
        </w:rPr>
        <w:t>айонные соревнования по зимнему многоборью ГТО; 3</w:t>
      </w:r>
      <w:r w:rsidR="00547E67">
        <w:rPr>
          <w:sz w:val="28"/>
          <w:szCs w:val="28"/>
        </w:rPr>
        <w:t xml:space="preserve"> место - зимнее многоборье ГТО</w:t>
      </w:r>
      <w:r w:rsidR="00C70BCD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(тренер-преподаватель</w:t>
      </w:r>
      <w:r w:rsidR="00547E67">
        <w:rPr>
          <w:sz w:val="28"/>
          <w:szCs w:val="28"/>
        </w:rPr>
        <w:t xml:space="preserve"> Лысенко О.И).</w:t>
      </w:r>
    </w:p>
    <w:p w:rsidR="002E085D" w:rsidRPr="0039008F" w:rsidRDefault="002E085D" w:rsidP="002E085D">
      <w:pPr>
        <w:jc w:val="center"/>
        <w:rPr>
          <w:b/>
          <w:i/>
          <w:sz w:val="28"/>
          <w:szCs w:val="28"/>
        </w:rPr>
      </w:pPr>
      <w:r w:rsidRPr="0039008F">
        <w:rPr>
          <w:b/>
          <w:i/>
          <w:sz w:val="28"/>
          <w:szCs w:val="28"/>
        </w:rPr>
        <w:t>Бокс</w:t>
      </w:r>
    </w:p>
    <w:p w:rsidR="002E085D" w:rsidRDefault="002E085D" w:rsidP="002E085D">
      <w:pPr>
        <w:jc w:val="both"/>
        <w:rPr>
          <w:sz w:val="28"/>
          <w:szCs w:val="28"/>
        </w:rPr>
      </w:pPr>
      <w:r w:rsidRPr="0039008F">
        <w:rPr>
          <w:sz w:val="28"/>
          <w:szCs w:val="28"/>
        </w:rPr>
        <w:t>– 15 призовых мест - областные соревнования</w:t>
      </w:r>
      <w:r w:rsidR="00C70BCD">
        <w:rPr>
          <w:sz w:val="28"/>
          <w:szCs w:val="28"/>
        </w:rPr>
        <w:t xml:space="preserve"> </w:t>
      </w:r>
      <w:r w:rsidRPr="0039008F">
        <w:rPr>
          <w:sz w:val="28"/>
          <w:szCs w:val="28"/>
        </w:rPr>
        <w:t>(тренер-преподаватель</w:t>
      </w:r>
      <w:r w:rsidRPr="002E085D">
        <w:rPr>
          <w:sz w:val="28"/>
          <w:szCs w:val="28"/>
        </w:rPr>
        <w:t xml:space="preserve"> Анучин Н.В..) </w:t>
      </w:r>
    </w:p>
    <w:p w:rsidR="00A41C57" w:rsidRPr="004B6A67" w:rsidRDefault="004B6A67" w:rsidP="00D27D8C">
      <w:pPr>
        <w:ind w:firstLine="708"/>
        <w:jc w:val="both"/>
        <w:rPr>
          <w:sz w:val="28"/>
        </w:rPr>
      </w:pPr>
      <w:r>
        <w:rPr>
          <w:rStyle w:val="ae"/>
          <w:sz w:val="28"/>
        </w:rPr>
        <w:t xml:space="preserve">В </w:t>
      </w:r>
      <w:r w:rsidR="00A41C57" w:rsidRPr="00F4361E">
        <w:rPr>
          <w:sz w:val="28"/>
        </w:rPr>
        <w:t>областных соревнованиях по областному комплексу ГТО сбо</w:t>
      </w:r>
      <w:r w:rsidR="00D27D8C">
        <w:rPr>
          <w:sz w:val="28"/>
        </w:rPr>
        <w:t xml:space="preserve">рная команда района (учащиеся </w:t>
      </w:r>
      <w:r w:rsidR="00A41C57" w:rsidRPr="00F4361E">
        <w:rPr>
          <w:sz w:val="28"/>
        </w:rPr>
        <w:t xml:space="preserve"> Николаевской, Малаке</w:t>
      </w:r>
      <w:r>
        <w:rPr>
          <w:sz w:val="28"/>
        </w:rPr>
        <w:t xml:space="preserve">евской, Вейделевской сош) в 2013году заняла 1 место и представляла регион на </w:t>
      </w:r>
      <w:r>
        <w:rPr>
          <w:sz w:val="28"/>
          <w:lang w:val="en-US"/>
        </w:rPr>
        <w:t>IX</w:t>
      </w:r>
      <w:r>
        <w:rPr>
          <w:sz w:val="28"/>
        </w:rPr>
        <w:t xml:space="preserve"> Всероссийском форуме ГТО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Москве (6 место).</w:t>
      </w:r>
      <w:r w:rsidR="00C70BCD">
        <w:rPr>
          <w:sz w:val="28"/>
        </w:rPr>
        <w:t xml:space="preserve"> </w:t>
      </w:r>
      <w:r w:rsidR="00A41C57" w:rsidRPr="004B6A67">
        <w:rPr>
          <w:sz w:val="28"/>
          <w:szCs w:val="28"/>
        </w:rPr>
        <w:t>В</w:t>
      </w:r>
      <w:r w:rsidRPr="004B6A67">
        <w:rPr>
          <w:sz w:val="28"/>
          <w:szCs w:val="28"/>
        </w:rPr>
        <w:t xml:space="preserve"> 55</w:t>
      </w:r>
      <w:r w:rsidR="00A41C57" w:rsidRPr="004B6A67">
        <w:rPr>
          <w:sz w:val="28"/>
          <w:szCs w:val="28"/>
        </w:rPr>
        <w:t xml:space="preserve">-й спартакиаде школьников лучшую подготовку в 2013году продемонстрировали команда Николаевской, Вейделевской,   </w:t>
      </w:r>
      <w:proofErr w:type="spellStart"/>
      <w:r w:rsidR="00A41C57" w:rsidRPr="004B6A67">
        <w:rPr>
          <w:sz w:val="28"/>
          <w:szCs w:val="28"/>
        </w:rPr>
        <w:t>Закутчанской</w:t>
      </w:r>
      <w:proofErr w:type="spellEnd"/>
      <w:r w:rsidR="00A41C57" w:rsidRPr="004B6A67">
        <w:rPr>
          <w:sz w:val="28"/>
          <w:szCs w:val="28"/>
        </w:rPr>
        <w:t xml:space="preserve">, Малакеевской, Белоколодезской, </w:t>
      </w:r>
      <w:proofErr w:type="spellStart"/>
      <w:r w:rsidR="00A41C57" w:rsidRPr="004B6A67">
        <w:rPr>
          <w:sz w:val="28"/>
          <w:szCs w:val="28"/>
        </w:rPr>
        <w:t>Солонцинской</w:t>
      </w:r>
      <w:proofErr w:type="spellEnd"/>
      <w:r w:rsidR="00A41C57" w:rsidRPr="004B6A67">
        <w:rPr>
          <w:sz w:val="28"/>
          <w:szCs w:val="28"/>
        </w:rPr>
        <w:t xml:space="preserve">, </w:t>
      </w:r>
      <w:proofErr w:type="spellStart"/>
      <w:r w:rsidR="00A41C57" w:rsidRPr="004B6A67">
        <w:rPr>
          <w:sz w:val="28"/>
          <w:szCs w:val="28"/>
        </w:rPr>
        <w:t>Дегтяренской</w:t>
      </w:r>
      <w:proofErr w:type="spellEnd"/>
      <w:r w:rsidR="00A41C57" w:rsidRPr="004B6A67">
        <w:rPr>
          <w:sz w:val="28"/>
          <w:szCs w:val="28"/>
        </w:rPr>
        <w:t xml:space="preserve">  средних  школ.</w:t>
      </w:r>
    </w:p>
    <w:p w:rsidR="00A41C57" w:rsidRPr="00160C75" w:rsidRDefault="00A41C57" w:rsidP="00A41C57">
      <w:pPr>
        <w:ind w:firstLine="360"/>
        <w:jc w:val="both"/>
        <w:rPr>
          <w:rStyle w:val="ae"/>
          <w:sz w:val="28"/>
          <w:szCs w:val="28"/>
        </w:rPr>
      </w:pPr>
      <w:r w:rsidRPr="004D5743">
        <w:rPr>
          <w:sz w:val="28"/>
          <w:szCs w:val="28"/>
        </w:rPr>
        <w:tab/>
      </w:r>
    </w:p>
    <w:tbl>
      <w:tblPr>
        <w:tblW w:w="7359" w:type="dxa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601"/>
        <w:gridCol w:w="1959"/>
        <w:gridCol w:w="2136"/>
      </w:tblGrid>
      <w:tr w:rsidR="00A41C57" w:rsidRPr="00B958BD" w:rsidTr="00AC1992">
        <w:trPr>
          <w:trHeight w:val="640"/>
        </w:trPr>
        <w:tc>
          <w:tcPr>
            <w:tcW w:w="663" w:type="dxa"/>
            <w:vMerge w:val="restart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 xml:space="preserve">№ </w:t>
            </w:r>
            <w:proofErr w:type="spellStart"/>
            <w:proofErr w:type="gramStart"/>
            <w:r w:rsidRPr="003F5981">
              <w:rPr>
                <w:rStyle w:val="ae"/>
              </w:rPr>
              <w:t>п</w:t>
            </w:r>
            <w:proofErr w:type="spellEnd"/>
            <w:proofErr w:type="gramEnd"/>
            <w:r w:rsidRPr="003F5981">
              <w:rPr>
                <w:rStyle w:val="ae"/>
              </w:rPr>
              <w:t>/</w:t>
            </w:r>
            <w:proofErr w:type="spellStart"/>
            <w:r w:rsidRPr="003F5981">
              <w:rPr>
                <w:rStyle w:val="ae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Вид спорта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A41C57" w:rsidRPr="00B958BD" w:rsidRDefault="00A41C57" w:rsidP="00AC1992">
            <w:pPr>
              <w:spacing w:after="200" w:line="276" w:lineRule="auto"/>
            </w:pPr>
            <w:r>
              <w:t>Занятые места в спартакиаде</w:t>
            </w:r>
          </w:p>
        </w:tc>
      </w:tr>
      <w:tr w:rsidR="00A41C57" w:rsidRPr="00B958BD" w:rsidTr="00AC1992">
        <w:trPr>
          <w:trHeight w:val="143"/>
        </w:trPr>
        <w:tc>
          <w:tcPr>
            <w:tcW w:w="663" w:type="dxa"/>
            <w:vMerge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</w:p>
        </w:tc>
        <w:tc>
          <w:tcPr>
            <w:tcW w:w="2601" w:type="dxa"/>
            <w:vMerge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2011-2012</w:t>
            </w:r>
          </w:p>
        </w:tc>
        <w:tc>
          <w:tcPr>
            <w:tcW w:w="2136" w:type="dxa"/>
          </w:tcPr>
          <w:p w:rsidR="00A41C57" w:rsidRPr="00A721B3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2012-2013</w:t>
            </w:r>
          </w:p>
        </w:tc>
      </w:tr>
      <w:tr w:rsidR="00A41C57" w:rsidRPr="00B958BD" w:rsidTr="00AC1992">
        <w:trPr>
          <w:trHeight w:val="312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1.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Футбол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9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9</w:t>
            </w:r>
          </w:p>
        </w:tc>
      </w:tr>
      <w:tr w:rsidR="00A41C57" w:rsidRPr="00B958BD" w:rsidTr="00AC1992">
        <w:trPr>
          <w:trHeight w:val="312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2.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Волейбо</w:t>
            </w:r>
            <w:proofErr w:type="gramStart"/>
            <w:r w:rsidRPr="003F5981">
              <w:rPr>
                <w:rStyle w:val="ae"/>
              </w:rPr>
              <w:t>л(</w:t>
            </w:r>
            <w:proofErr w:type="gramEnd"/>
            <w:r w:rsidRPr="003F5981">
              <w:rPr>
                <w:rStyle w:val="ae"/>
              </w:rPr>
              <w:t>юноши)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2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3</w:t>
            </w:r>
          </w:p>
        </w:tc>
      </w:tr>
      <w:tr w:rsidR="00A41C57" w:rsidRPr="00B958BD" w:rsidTr="00AC1992">
        <w:trPr>
          <w:trHeight w:val="312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3.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Волейбо</w:t>
            </w:r>
            <w:proofErr w:type="gramStart"/>
            <w:r w:rsidRPr="003F5981">
              <w:rPr>
                <w:rStyle w:val="ae"/>
              </w:rPr>
              <w:t>л(</w:t>
            </w:r>
            <w:proofErr w:type="gramEnd"/>
            <w:r w:rsidRPr="003F5981">
              <w:rPr>
                <w:rStyle w:val="ae"/>
              </w:rPr>
              <w:t>девушки)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2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3</w:t>
            </w:r>
          </w:p>
        </w:tc>
      </w:tr>
      <w:tr w:rsidR="00A41C57" w:rsidRPr="00B958BD" w:rsidTr="00AC1992">
        <w:trPr>
          <w:trHeight w:val="312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4.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Шахматы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3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7</w:t>
            </w:r>
          </w:p>
        </w:tc>
      </w:tr>
      <w:tr w:rsidR="00A41C57" w:rsidRPr="00B958BD" w:rsidTr="00AC1992">
        <w:trPr>
          <w:trHeight w:val="312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5.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Гимнастика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3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6</w:t>
            </w:r>
          </w:p>
        </w:tc>
      </w:tr>
      <w:tr w:rsidR="00A41C57" w:rsidRPr="00B958BD" w:rsidTr="00AC1992">
        <w:trPr>
          <w:trHeight w:val="327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6.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Русская лапта (</w:t>
            </w:r>
            <w:proofErr w:type="gramStart"/>
            <w:r w:rsidRPr="003F5981">
              <w:rPr>
                <w:rStyle w:val="ae"/>
              </w:rPr>
              <w:t>юн</w:t>
            </w:r>
            <w:proofErr w:type="gramEnd"/>
            <w:r w:rsidRPr="003F5981">
              <w:rPr>
                <w:rStyle w:val="ae"/>
              </w:rPr>
              <w:t>.)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4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2</w:t>
            </w:r>
          </w:p>
        </w:tc>
      </w:tr>
      <w:tr w:rsidR="00A41C57" w:rsidRPr="00B958BD" w:rsidTr="00AC1992">
        <w:trPr>
          <w:trHeight w:val="327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7.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Русская лапт</w:t>
            </w:r>
            <w:proofErr w:type="gramStart"/>
            <w:r w:rsidRPr="003F5981">
              <w:rPr>
                <w:rStyle w:val="ae"/>
              </w:rPr>
              <w:t>а(</w:t>
            </w:r>
            <w:proofErr w:type="gramEnd"/>
            <w:r w:rsidRPr="003F5981">
              <w:rPr>
                <w:rStyle w:val="ae"/>
              </w:rPr>
              <w:t>дев.)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9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7</w:t>
            </w:r>
          </w:p>
        </w:tc>
      </w:tr>
      <w:tr w:rsidR="00A41C57" w:rsidRPr="00B958BD" w:rsidTr="00AC1992">
        <w:trPr>
          <w:trHeight w:val="327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7.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Многоборье ГТО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4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3</w:t>
            </w:r>
          </w:p>
        </w:tc>
      </w:tr>
      <w:tr w:rsidR="00A41C57" w:rsidRPr="00B958BD" w:rsidTr="00AC1992">
        <w:trPr>
          <w:trHeight w:val="327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8.</w:t>
            </w: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Лёгкая атлетика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7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6</w:t>
            </w:r>
          </w:p>
        </w:tc>
      </w:tr>
      <w:tr w:rsidR="00A41C57" w:rsidRPr="00B958BD" w:rsidTr="00AC1992">
        <w:trPr>
          <w:trHeight w:val="327"/>
        </w:trPr>
        <w:tc>
          <w:tcPr>
            <w:tcW w:w="663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</w:p>
        </w:tc>
        <w:tc>
          <w:tcPr>
            <w:tcW w:w="2601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 w:rsidRPr="003F5981">
              <w:rPr>
                <w:rStyle w:val="ae"/>
              </w:rPr>
              <w:t>Итоговое место</w:t>
            </w:r>
          </w:p>
        </w:tc>
        <w:tc>
          <w:tcPr>
            <w:tcW w:w="1959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  <w:r>
              <w:rPr>
                <w:rStyle w:val="ae"/>
              </w:rPr>
              <w:t>3</w:t>
            </w:r>
          </w:p>
        </w:tc>
        <w:tc>
          <w:tcPr>
            <w:tcW w:w="2136" w:type="dxa"/>
          </w:tcPr>
          <w:p w:rsidR="00A41C57" w:rsidRPr="003F5981" w:rsidRDefault="00A41C57" w:rsidP="00AC1992">
            <w:pPr>
              <w:spacing w:line="360" w:lineRule="auto"/>
              <w:rPr>
                <w:rStyle w:val="ae"/>
              </w:rPr>
            </w:pPr>
          </w:p>
        </w:tc>
      </w:tr>
    </w:tbl>
    <w:p w:rsidR="002E085D" w:rsidRPr="0039008F" w:rsidRDefault="002E085D" w:rsidP="002E085D">
      <w:pPr>
        <w:jc w:val="both"/>
        <w:rPr>
          <w:sz w:val="28"/>
          <w:szCs w:val="28"/>
        </w:rPr>
      </w:pPr>
    </w:p>
    <w:p w:rsidR="002E085D" w:rsidRPr="0039008F" w:rsidRDefault="002E085D" w:rsidP="002E085D">
      <w:pPr>
        <w:jc w:val="both"/>
        <w:rPr>
          <w:sz w:val="28"/>
          <w:szCs w:val="28"/>
        </w:rPr>
      </w:pPr>
    </w:p>
    <w:p w:rsidR="00A41C57" w:rsidRPr="003844F6" w:rsidRDefault="00132C5D" w:rsidP="00A41C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 прошедшем </w:t>
      </w:r>
      <w:r w:rsidR="00FD173E" w:rsidRPr="00FD173E">
        <w:rPr>
          <w:sz w:val="28"/>
          <w:szCs w:val="28"/>
        </w:rPr>
        <w:t>году  подготовлено 485</w:t>
      </w:r>
      <w:r w:rsidR="00A41C57" w:rsidRPr="00FD173E">
        <w:rPr>
          <w:sz w:val="28"/>
          <w:szCs w:val="28"/>
        </w:rPr>
        <w:t xml:space="preserve"> спо</w:t>
      </w:r>
      <w:r w:rsidR="003844F6" w:rsidRPr="00FD173E">
        <w:rPr>
          <w:sz w:val="28"/>
          <w:szCs w:val="28"/>
        </w:rPr>
        <w:t>ртсменов массовых разрядов (2012-320</w:t>
      </w:r>
      <w:r w:rsidR="00A41C57" w:rsidRPr="00FD173E">
        <w:rPr>
          <w:sz w:val="28"/>
          <w:szCs w:val="28"/>
        </w:rPr>
        <w:t>),</w:t>
      </w:r>
      <w:r w:rsidR="00A41C57" w:rsidRPr="003844F6">
        <w:rPr>
          <w:sz w:val="28"/>
          <w:szCs w:val="28"/>
        </w:rPr>
        <w:t>1 канди</w:t>
      </w:r>
      <w:r w:rsidR="003844F6" w:rsidRPr="003844F6">
        <w:rPr>
          <w:sz w:val="28"/>
          <w:szCs w:val="28"/>
        </w:rPr>
        <w:t>дат в мастера спорта по боксу, 1 перворазрядник</w:t>
      </w:r>
      <w:r w:rsidR="00A41C57" w:rsidRPr="003844F6">
        <w:rPr>
          <w:sz w:val="28"/>
          <w:szCs w:val="28"/>
        </w:rPr>
        <w:t xml:space="preserve">. По </w:t>
      </w:r>
      <w:r w:rsidR="00A41C57" w:rsidRPr="003844F6">
        <w:rPr>
          <w:rStyle w:val="ae"/>
          <w:sz w:val="28"/>
          <w:szCs w:val="28"/>
        </w:rPr>
        <w:t>итогам областного смотра-конкурса на лучшую постановку спортивно-массовой и физкультурно-оздоровительной работы среди общеобразовательных учреждений в 2012-2013 учебном году Вейделев</w:t>
      </w:r>
      <w:r w:rsidR="003844F6" w:rsidRPr="003844F6">
        <w:rPr>
          <w:rStyle w:val="ae"/>
          <w:sz w:val="28"/>
          <w:szCs w:val="28"/>
        </w:rPr>
        <w:t>ская средняя школа заняла 1</w:t>
      </w:r>
      <w:r w:rsidR="00A41C57" w:rsidRPr="003844F6">
        <w:rPr>
          <w:rStyle w:val="ae"/>
          <w:sz w:val="28"/>
          <w:szCs w:val="28"/>
        </w:rPr>
        <w:t xml:space="preserve"> место в области, </w:t>
      </w:r>
      <w:r w:rsidR="003844F6" w:rsidRPr="003844F6">
        <w:rPr>
          <w:sz w:val="28"/>
          <w:szCs w:val="28"/>
        </w:rPr>
        <w:t>по итогам  областной  55</w:t>
      </w:r>
      <w:r w:rsidR="00A41C57" w:rsidRPr="003844F6">
        <w:rPr>
          <w:sz w:val="28"/>
          <w:szCs w:val="28"/>
        </w:rPr>
        <w:t>-й с</w:t>
      </w:r>
      <w:r w:rsidR="003844F6" w:rsidRPr="003844F6">
        <w:rPr>
          <w:sz w:val="28"/>
          <w:szCs w:val="28"/>
        </w:rPr>
        <w:t>партакиады школьников район на 4</w:t>
      </w:r>
      <w:r w:rsidR="00A41C57" w:rsidRPr="003844F6">
        <w:rPr>
          <w:sz w:val="28"/>
          <w:szCs w:val="28"/>
        </w:rPr>
        <w:t xml:space="preserve"> месте.</w:t>
      </w:r>
    </w:p>
    <w:p w:rsidR="002E085D" w:rsidRPr="003844F6" w:rsidRDefault="002E085D" w:rsidP="00A41C57">
      <w:pPr>
        <w:ind w:right="-1" w:firstLine="708"/>
        <w:rPr>
          <w:sz w:val="28"/>
          <w:szCs w:val="28"/>
        </w:rPr>
      </w:pPr>
      <w:r w:rsidRPr="003844F6">
        <w:rPr>
          <w:sz w:val="28"/>
          <w:szCs w:val="28"/>
        </w:rPr>
        <w:t xml:space="preserve">Формированию осознанного интереса учащихся к занятиям физической культурой способствовала Всероссийская олимпиада школьников по физической культуре. Лучшие результаты на муниципальном уровне показали участники олимпиады Николаевской, </w:t>
      </w:r>
      <w:proofErr w:type="spellStart"/>
      <w:r w:rsidRPr="003844F6">
        <w:rPr>
          <w:sz w:val="28"/>
          <w:szCs w:val="28"/>
        </w:rPr>
        <w:t>Закутчанск</w:t>
      </w:r>
      <w:r w:rsidR="003844F6" w:rsidRPr="003844F6">
        <w:rPr>
          <w:sz w:val="28"/>
          <w:szCs w:val="28"/>
        </w:rPr>
        <w:t>ой</w:t>
      </w:r>
      <w:proofErr w:type="spellEnd"/>
      <w:r w:rsidR="003844F6" w:rsidRPr="003844F6">
        <w:rPr>
          <w:sz w:val="28"/>
          <w:szCs w:val="28"/>
        </w:rPr>
        <w:t xml:space="preserve">, Вейделевской, Викторопольской </w:t>
      </w:r>
      <w:r w:rsidRPr="003844F6">
        <w:rPr>
          <w:sz w:val="28"/>
          <w:szCs w:val="28"/>
        </w:rPr>
        <w:t>средних школ.</w:t>
      </w:r>
    </w:p>
    <w:p w:rsidR="00F256EB" w:rsidRPr="00637561" w:rsidRDefault="00836B87" w:rsidP="00F256EB">
      <w:pPr>
        <w:ind w:firstLine="708"/>
        <w:rPr>
          <w:sz w:val="28"/>
          <w:szCs w:val="28"/>
        </w:rPr>
      </w:pPr>
      <w:r w:rsidRPr="00637561">
        <w:rPr>
          <w:sz w:val="28"/>
          <w:szCs w:val="28"/>
        </w:rPr>
        <w:lastRenderedPageBreak/>
        <w:t>В районе сложилась система отдыха и оздоровл</w:t>
      </w:r>
      <w:r w:rsidR="00BC21BC">
        <w:rPr>
          <w:sz w:val="28"/>
          <w:szCs w:val="28"/>
        </w:rPr>
        <w:t>ения детей и подростков. Н</w:t>
      </w:r>
      <w:r w:rsidRPr="00637561">
        <w:rPr>
          <w:sz w:val="28"/>
          <w:szCs w:val="28"/>
        </w:rPr>
        <w:t>а территории района в 2013 году функционировало15 пришкольных лагерей с дневным пребыванием, организованных на базе общеобразоват</w:t>
      </w:r>
      <w:r w:rsidR="00DB7EBC">
        <w:rPr>
          <w:sz w:val="28"/>
          <w:szCs w:val="28"/>
        </w:rPr>
        <w:t>ельных учреждений района</w:t>
      </w:r>
      <w:r w:rsidRPr="00637561">
        <w:rPr>
          <w:sz w:val="28"/>
          <w:szCs w:val="28"/>
        </w:rPr>
        <w:t xml:space="preserve"> и 13 лагерей труда и отдых</w:t>
      </w:r>
      <w:r w:rsidR="00DB7EBC">
        <w:rPr>
          <w:sz w:val="28"/>
          <w:szCs w:val="28"/>
        </w:rPr>
        <w:t>а</w:t>
      </w:r>
      <w:r w:rsidR="00BC21BC">
        <w:rPr>
          <w:sz w:val="28"/>
          <w:szCs w:val="28"/>
        </w:rPr>
        <w:t>. В</w:t>
      </w:r>
      <w:r w:rsidRPr="00637561">
        <w:rPr>
          <w:sz w:val="28"/>
          <w:szCs w:val="28"/>
        </w:rPr>
        <w:t xml:space="preserve"> период оздоровительной кампании 2013 года в пришкольных лагерях оздоровлен</w:t>
      </w:r>
      <w:r w:rsidR="00BC21BC">
        <w:rPr>
          <w:sz w:val="28"/>
          <w:szCs w:val="28"/>
        </w:rPr>
        <w:t xml:space="preserve">о 2182 школьника </w:t>
      </w:r>
      <w:proofErr w:type="gramStart"/>
      <w:r w:rsidR="00BC21BC">
        <w:rPr>
          <w:sz w:val="28"/>
          <w:szCs w:val="28"/>
        </w:rPr>
        <w:t>(</w:t>
      </w:r>
      <w:r w:rsidRPr="00637561">
        <w:rPr>
          <w:sz w:val="28"/>
          <w:szCs w:val="28"/>
        </w:rPr>
        <w:t xml:space="preserve"> </w:t>
      </w:r>
      <w:proofErr w:type="gramEnd"/>
      <w:r w:rsidRPr="00637561">
        <w:rPr>
          <w:sz w:val="28"/>
          <w:szCs w:val="28"/>
        </w:rPr>
        <w:t>103% от всех детей, подлежащих оздоровлению</w:t>
      </w:r>
      <w:r w:rsidR="00BC21BC">
        <w:rPr>
          <w:sz w:val="28"/>
          <w:szCs w:val="28"/>
        </w:rPr>
        <w:t>)</w:t>
      </w:r>
      <w:r w:rsidR="00DB7EBC">
        <w:rPr>
          <w:sz w:val="28"/>
          <w:szCs w:val="28"/>
        </w:rPr>
        <w:t>, из них</w:t>
      </w:r>
      <w:r w:rsidRPr="00637561">
        <w:rPr>
          <w:sz w:val="28"/>
          <w:szCs w:val="28"/>
        </w:rPr>
        <w:t xml:space="preserve"> 1108 детей (52 %</w:t>
      </w:r>
      <w:r w:rsidR="00DB7EBC">
        <w:rPr>
          <w:sz w:val="28"/>
          <w:szCs w:val="28"/>
        </w:rPr>
        <w:t>, 2012г-31%</w:t>
      </w:r>
      <w:r w:rsidRPr="00637561">
        <w:rPr>
          <w:sz w:val="28"/>
          <w:szCs w:val="28"/>
        </w:rPr>
        <w:t>), нуждающихся в особой заботе государства (сироты, инвалиды, из семей, доходы которых ниже уровня прожиточного минимума и т. д.)</w:t>
      </w:r>
      <w:r w:rsidR="00DB7EBC">
        <w:rPr>
          <w:sz w:val="28"/>
          <w:szCs w:val="28"/>
        </w:rPr>
        <w:t>.</w:t>
      </w:r>
      <w:r w:rsidR="007F1BD1">
        <w:rPr>
          <w:sz w:val="28"/>
          <w:szCs w:val="28"/>
        </w:rPr>
        <w:t xml:space="preserve"> </w:t>
      </w:r>
      <w:r w:rsidR="00F256EB">
        <w:rPr>
          <w:sz w:val="28"/>
          <w:szCs w:val="28"/>
        </w:rPr>
        <w:t xml:space="preserve">На эти цели затрачено около 2 млн. рублей </w:t>
      </w:r>
      <w:proofErr w:type="gramStart"/>
      <w:r w:rsidR="00F256EB">
        <w:rPr>
          <w:sz w:val="28"/>
          <w:szCs w:val="28"/>
        </w:rPr>
        <w:t>-и</w:t>
      </w:r>
      <w:proofErr w:type="gramEnd"/>
      <w:r w:rsidR="00F256EB" w:rsidRPr="00637561">
        <w:rPr>
          <w:sz w:val="28"/>
          <w:szCs w:val="28"/>
        </w:rPr>
        <w:t xml:space="preserve">з </w:t>
      </w:r>
      <w:r w:rsidR="00BD710D" w:rsidRPr="00637561">
        <w:rPr>
          <w:sz w:val="28"/>
          <w:szCs w:val="28"/>
        </w:rPr>
        <w:t xml:space="preserve">муниципального </w:t>
      </w:r>
      <w:r w:rsidR="00F256EB" w:rsidRPr="00637561">
        <w:rPr>
          <w:sz w:val="28"/>
          <w:szCs w:val="28"/>
        </w:rPr>
        <w:t xml:space="preserve">бюджета </w:t>
      </w:r>
      <w:r w:rsidR="00BD710D">
        <w:rPr>
          <w:sz w:val="28"/>
          <w:szCs w:val="28"/>
        </w:rPr>
        <w:t>-</w:t>
      </w:r>
      <w:r w:rsidR="00F256EB" w:rsidRPr="00637561">
        <w:rPr>
          <w:sz w:val="28"/>
          <w:szCs w:val="28"/>
        </w:rPr>
        <w:t xml:space="preserve"> 1</w:t>
      </w:r>
      <w:r w:rsidR="00132C5D">
        <w:rPr>
          <w:sz w:val="28"/>
          <w:szCs w:val="28"/>
        </w:rPr>
        <w:t>,5 млн. руб.</w:t>
      </w:r>
      <w:r w:rsidR="00F256EB">
        <w:rPr>
          <w:sz w:val="28"/>
          <w:szCs w:val="28"/>
        </w:rPr>
        <w:t xml:space="preserve">, из федерального   321 </w:t>
      </w:r>
      <w:r w:rsidR="00BD710D">
        <w:rPr>
          <w:sz w:val="28"/>
          <w:szCs w:val="28"/>
        </w:rPr>
        <w:t xml:space="preserve">тыс.  руб., родительская плата  </w:t>
      </w:r>
      <w:proofErr w:type="spellStart"/>
      <w:r w:rsidR="00BD710D">
        <w:rPr>
          <w:sz w:val="28"/>
          <w:szCs w:val="28"/>
        </w:rPr>
        <w:t>составла</w:t>
      </w:r>
      <w:proofErr w:type="spellEnd"/>
      <w:r w:rsidR="00F256EB">
        <w:rPr>
          <w:sz w:val="28"/>
          <w:szCs w:val="28"/>
        </w:rPr>
        <w:t xml:space="preserve"> </w:t>
      </w:r>
      <w:r w:rsidR="00F256EB" w:rsidRPr="00637561">
        <w:rPr>
          <w:sz w:val="28"/>
          <w:szCs w:val="28"/>
        </w:rPr>
        <w:t xml:space="preserve"> 12</w:t>
      </w:r>
      <w:r w:rsidR="00132C5D">
        <w:rPr>
          <w:sz w:val="28"/>
          <w:szCs w:val="28"/>
        </w:rPr>
        <w:t>1,7 тыс.</w:t>
      </w:r>
      <w:r w:rsidR="00F256EB">
        <w:rPr>
          <w:sz w:val="28"/>
          <w:szCs w:val="28"/>
        </w:rPr>
        <w:t xml:space="preserve"> руб</w:t>
      </w:r>
      <w:r w:rsidR="00F256EB" w:rsidRPr="00637561">
        <w:rPr>
          <w:sz w:val="28"/>
          <w:szCs w:val="28"/>
        </w:rPr>
        <w:t>.</w:t>
      </w:r>
    </w:p>
    <w:p w:rsidR="00836B87" w:rsidRPr="00637561" w:rsidRDefault="00836B87" w:rsidP="00836B87">
      <w:pPr>
        <w:ind w:firstLine="708"/>
        <w:rPr>
          <w:sz w:val="28"/>
          <w:szCs w:val="28"/>
        </w:rPr>
      </w:pPr>
      <w:r w:rsidRPr="00637561">
        <w:rPr>
          <w:sz w:val="28"/>
          <w:szCs w:val="28"/>
        </w:rPr>
        <w:t>В загородных лаге</w:t>
      </w:r>
      <w:r w:rsidR="00F256EB">
        <w:rPr>
          <w:sz w:val="28"/>
          <w:szCs w:val="28"/>
        </w:rPr>
        <w:t xml:space="preserve">рях, санаториях области, </w:t>
      </w:r>
      <w:r w:rsidRPr="00637561">
        <w:rPr>
          <w:sz w:val="28"/>
          <w:szCs w:val="28"/>
        </w:rPr>
        <w:t xml:space="preserve"> в оздоровительных лагеря</w:t>
      </w:r>
      <w:r w:rsidR="00F256EB">
        <w:rPr>
          <w:sz w:val="28"/>
          <w:szCs w:val="28"/>
        </w:rPr>
        <w:t xml:space="preserve">х за пределами области </w:t>
      </w:r>
      <w:r w:rsidR="00637AC5">
        <w:rPr>
          <w:sz w:val="28"/>
          <w:szCs w:val="28"/>
        </w:rPr>
        <w:t xml:space="preserve"> (</w:t>
      </w:r>
      <w:r w:rsidRPr="00637561">
        <w:rPr>
          <w:sz w:val="28"/>
          <w:szCs w:val="28"/>
        </w:rPr>
        <w:t xml:space="preserve">СОУ «Дубравушка» </w:t>
      </w:r>
      <w:proofErr w:type="spellStart"/>
      <w:r w:rsidRPr="00637561">
        <w:rPr>
          <w:sz w:val="28"/>
          <w:szCs w:val="28"/>
        </w:rPr>
        <w:t>Корочанского</w:t>
      </w:r>
      <w:proofErr w:type="spellEnd"/>
      <w:r w:rsidRPr="00637561">
        <w:rPr>
          <w:sz w:val="28"/>
          <w:szCs w:val="28"/>
        </w:rPr>
        <w:t xml:space="preserve">  района, «Красная поляна» </w:t>
      </w:r>
      <w:proofErr w:type="spellStart"/>
      <w:r w:rsidRPr="00637561">
        <w:rPr>
          <w:sz w:val="28"/>
          <w:szCs w:val="28"/>
        </w:rPr>
        <w:t>Валуйского</w:t>
      </w:r>
      <w:proofErr w:type="spellEnd"/>
      <w:r w:rsidRPr="00637561">
        <w:rPr>
          <w:sz w:val="28"/>
          <w:szCs w:val="28"/>
        </w:rPr>
        <w:t xml:space="preserve"> района, СОУ «Первое мая» </w:t>
      </w:r>
      <w:proofErr w:type="spellStart"/>
      <w:r w:rsidRPr="00637561">
        <w:rPr>
          <w:sz w:val="28"/>
          <w:szCs w:val="28"/>
        </w:rPr>
        <w:t>Шебекинского</w:t>
      </w:r>
      <w:proofErr w:type="spellEnd"/>
      <w:r w:rsidRPr="00637561">
        <w:rPr>
          <w:sz w:val="28"/>
          <w:szCs w:val="28"/>
        </w:rPr>
        <w:t xml:space="preserve"> района, ДОЛ «Феникс» </w:t>
      </w:r>
      <w:proofErr w:type="spellStart"/>
      <w:r w:rsidRPr="00637561">
        <w:rPr>
          <w:sz w:val="28"/>
          <w:szCs w:val="28"/>
        </w:rPr>
        <w:t>Шебекинского</w:t>
      </w:r>
      <w:proofErr w:type="spellEnd"/>
      <w:r w:rsidRPr="00637561">
        <w:rPr>
          <w:sz w:val="28"/>
          <w:szCs w:val="28"/>
        </w:rPr>
        <w:t xml:space="preserve"> района, оздоровительный  лагерь «Айдар» </w:t>
      </w:r>
      <w:proofErr w:type="spellStart"/>
      <w:r w:rsidRPr="00637561">
        <w:rPr>
          <w:sz w:val="28"/>
          <w:szCs w:val="28"/>
        </w:rPr>
        <w:t>Ровеньского</w:t>
      </w:r>
      <w:proofErr w:type="spellEnd"/>
      <w:r w:rsidRPr="00637561">
        <w:rPr>
          <w:sz w:val="28"/>
          <w:szCs w:val="28"/>
        </w:rPr>
        <w:t xml:space="preserve"> района, ДОЛ «Орленок» Ростовской области, ДОЛ </w:t>
      </w:r>
      <w:r w:rsidR="00F256EB">
        <w:rPr>
          <w:sz w:val="28"/>
          <w:szCs w:val="28"/>
        </w:rPr>
        <w:t xml:space="preserve">«Планета» г. Анапа) </w:t>
      </w:r>
      <w:r w:rsidRPr="00637561">
        <w:rPr>
          <w:sz w:val="28"/>
          <w:szCs w:val="28"/>
        </w:rPr>
        <w:t>отдохнули и поправ</w:t>
      </w:r>
      <w:r w:rsidR="00F256EB">
        <w:rPr>
          <w:sz w:val="28"/>
          <w:szCs w:val="28"/>
        </w:rPr>
        <w:t xml:space="preserve">или свое здоровье 257 школьников- 12% </w:t>
      </w:r>
      <w:proofErr w:type="gramStart"/>
      <w:r w:rsidR="00F256EB">
        <w:rPr>
          <w:sz w:val="28"/>
          <w:szCs w:val="28"/>
        </w:rPr>
        <w:t>(</w:t>
      </w:r>
      <w:r w:rsidRPr="00637561">
        <w:rPr>
          <w:sz w:val="28"/>
          <w:szCs w:val="28"/>
        </w:rPr>
        <w:t xml:space="preserve"> </w:t>
      </w:r>
      <w:proofErr w:type="gramEnd"/>
      <w:r w:rsidRPr="00637561">
        <w:rPr>
          <w:sz w:val="28"/>
          <w:szCs w:val="28"/>
        </w:rPr>
        <w:t>2012 г. – 243 школьника – 11 %.).</w:t>
      </w:r>
    </w:p>
    <w:p w:rsidR="00836B87" w:rsidRPr="00637561" w:rsidRDefault="00F256EB" w:rsidP="00836B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Увеличилось</w:t>
      </w:r>
      <w:r w:rsidR="00836B87" w:rsidRPr="00637561">
        <w:rPr>
          <w:sz w:val="28"/>
          <w:szCs w:val="28"/>
        </w:rPr>
        <w:t xml:space="preserve"> количество пр</w:t>
      </w:r>
      <w:r>
        <w:rPr>
          <w:sz w:val="28"/>
          <w:szCs w:val="28"/>
        </w:rPr>
        <w:t>офильных смен лагерей. Н</w:t>
      </w:r>
      <w:r w:rsidR="00836B87" w:rsidRPr="00637561">
        <w:rPr>
          <w:sz w:val="28"/>
          <w:szCs w:val="28"/>
        </w:rPr>
        <w:t xml:space="preserve">а базе Белоколодезской, Вейделевской, Викторопольской, </w:t>
      </w:r>
      <w:proofErr w:type="spellStart"/>
      <w:r w:rsidR="00836B87" w:rsidRPr="00637561">
        <w:rPr>
          <w:sz w:val="28"/>
          <w:szCs w:val="28"/>
        </w:rPr>
        <w:t>Зенинской</w:t>
      </w:r>
      <w:proofErr w:type="spellEnd"/>
      <w:r w:rsidR="00836B87" w:rsidRPr="00637561">
        <w:rPr>
          <w:sz w:val="28"/>
          <w:szCs w:val="28"/>
        </w:rPr>
        <w:t xml:space="preserve">, Малакеевской, </w:t>
      </w:r>
      <w:proofErr w:type="spellStart"/>
      <w:r w:rsidR="00836B87" w:rsidRPr="00637561">
        <w:rPr>
          <w:sz w:val="28"/>
          <w:szCs w:val="28"/>
        </w:rPr>
        <w:t>Солонцинской</w:t>
      </w:r>
      <w:proofErr w:type="spellEnd"/>
      <w:r w:rsidR="00836B87" w:rsidRPr="00637561">
        <w:rPr>
          <w:sz w:val="28"/>
          <w:szCs w:val="28"/>
        </w:rPr>
        <w:t xml:space="preserve">   средних школ</w:t>
      </w:r>
      <w:r>
        <w:rPr>
          <w:sz w:val="28"/>
          <w:szCs w:val="28"/>
        </w:rPr>
        <w:t xml:space="preserve"> функционировали профильные смены </w:t>
      </w:r>
      <w:r w:rsidR="00836B87" w:rsidRPr="00637561">
        <w:rPr>
          <w:sz w:val="28"/>
          <w:szCs w:val="28"/>
        </w:rPr>
        <w:t xml:space="preserve"> </w:t>
      </w:r>
      <w:proofErr w:type="spellStart"/>
      <w:proofErr w:type="gramStart"/>
      <w:r w:rsidR="00836B87" w:rsidRPr="00637561">
        <w:rPr>
          <w:sz w:val="28"/>
          <w:szCs w:val="28"/>
        </w:rPr>
        <w:t>туристско</w:t>
      </w:r>
      <w:proofErr w:type="spellEnd"/>
      <w:r w:rsidR="00836B87" w:rsidRPr="00637561">
        <w:rPr>
          <w:sz w:val="28"/>
          <w:szCs w:val="28"/>
        </w:rPr>
        <w:t xml:space="preserve"> – краеведческой</w:t>
      </w:r>
      <w:proofErr w:type="gramEnd"/>
      <w:r w:rsidR="00836B87" w:rsidRPr="00637561">
        <w:rPr>
          <w:sz w:val="28"/>
          <w:szCs w:val="28"/>
        </w:rPr>
        <w:t xml:space="preserve">, спортивной, духовно – нравственной, </w:t>
      </w:r>
      <w:proofErr w:type="spellStart"/>
      <w:r w:rsidR="00836B87" w:rsidRPr="00637561">
        <w:rPr>
          <w:sz w:val="28"/>
          <w:szCs w:val="28"/>
        </w:rPr>
        <w:t>военно</w:t>
      </w:r>
      <w:proofErr w:type="spellEnd"/>
      <w:r w:rsidR="00836B87" w:rsidRPr="00637561">
        <w:rPr>
          <w:sz w:val="28"/>
          <w:szCs w:val="28"/>
        </w:rPr>
        <w:t xml:space="preserve"> – спортивной, народоведческой направленности, в которы</w:t>
      </w:r>
      <w:r>
        <w:rPr>
          <w:sz w:val="28"/>
          <w:szCs w:val="28"/>
        </w:rPr>
        <w:t>х оздоровлено 1403 школьника (</w:t>
      </w:r>
      <w:r w:rsidR="007F3E17">
        <w:rPr>
          <w:sz w:val="28"/>
          <w:szCs w:val="28"/>
        </w:rPr>
        <w:t>2012 г. – 838</w:t>
      </w:r>
      <w:r w:rsidR="00836B87" w:rsidRPr="00637561">
        <w:rPr>
          <w:sz w:val="28"/>
          <w:szCs w:val="28"/>
        </w:rPr>
        <w:t>).</w:t>
      </w:r>
    </w:p>
    <w:p w:rsidR="00836B87" w:rsidRPr="004B2802" w:rsidRDefault="00F256EB" w:rsidP="004B2802">
      <w:pPr>
        <w:ind w:firstLine="708"/>
        <w:rPr>
          <w:szCs w:val="28"/>
        </w:rPr>
      </w:pPr>
      <w:proofErr w:type="gramStart"/>
      <w:r>
        <w:rPr>
          <w:sz w:val="28"/>
          <w:szCs w:val="28"/>
        </w:rPr>
        <w:t xml:space="preserve">Лучшие результаты по организации отдыха и оздоровлению детей  отмечены в    Белоколодезской,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>
        <w:rPr>
          <w:sz w:val="28"/>
          <w:szCs w:val="28"/>
        </w:rPr>
        <w:t xml:space="preserve">, Викторопольской, Должанской,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Колесниковской</w:t>
      </w:r>
      <w:proofErr w:type="spellEnd"/>
      <w:r>
        <w:rPr>
          <w:sz w:val="28"/>
          <w:szCs w:val="28"/>
        </w:rPr>
        <w:t xml:space="preserve">, Малакеевской, Николаевской, </w:t>
      </w:r>
      <w:proofErr w:type="spellStart"/>
      <w:r>
        <w:rPr>
          <w:sz w:val="28"/>
          <w:szCs w:val="28"/>
        </w:rPr>
        <w:t>Солонцинской</w:t>
      </w:r>
      <w:proofErr w:type="spellEnd"/>
      <w:r>
        <w:rPr>
          <w:sz w:val="28"/>
          <w:szCs w:val="28"/>
        </w:rPr>
        <w:t xml:space="preserve"> средних и </w:t>
      </w:r>
      <w:proofErr w:type="spellStart"/>
      <w:r>
        <w:rPr>
          <w:sz w:val="28"/>
          <w:szCs w:val="28"/>
        </w:rPr>
        <w:t>Ровновской</w:t>
      </w:r>
      <w:proofErr w:type="spellEnd"/>
      <w:r>
        <w:rPr>
          <w:sz w:val="28"/>
          <w:szCs w:val="28"/>
        </w:rPr>
        <w:t xml:space="preserve"> основной школах, где охват составил </w:t>
      </w:r>
      <w:r w:rsidRPr="00637561">
        <w:rPr>
          <w:sz w:val="28"/>
          <w:szCs w:val="28"/>
        </w:rPr>
        <w:t xml:space="preserve"> более 100 %. </w:t>
      </w:r>
      <w:r w:rsidR="004B2802">
        <w:rPr>
          <w:sz w:val="28"/>
          <w:szCs w:val="28"/>
        </w:rPr>
        <w:t>По итогам  ежегодного</w:t>
      </w:r>
      <w:r w:rsidR="00836B87" w:rsidRPr="00637561">
        <w:rPr>
          <w:sz w:val="28"/>
          <w:szCs w:val="28"/>
        </w:rPr>
        <w:t xml:space="preserve"> смотр</w:t>
      </w:r>
      <w:r w:rsidR="004B2802">
        <w:rPr>
          <w:sz w:val="28"/>
          <w:szCs w:val="28"/>
        </w:rPr>
        <w:t>а</w:t>
      </w:r>
      <w:r w:rsidR="00836B87" w:rsidRPr="00637561">
        <w:rPr>
          <w:sz w:val="28"/>
          <w:szCs w:val="28"/>
        </w:rPr>
        <w:t xml:space="preserve"> – конкурс</w:t>
      </w:r>
      <w:r w:rsidR="004B2802">
        <w:rPr>
          <w:sz w:val="28"/>
          <w:szCs w:val="28"/>
        </w:rPr>
        <w:t>а</w:t>
      </w:r>
      <w:r w:rsidR="00836B87" w:rsidRPr="00637561">
        <w:rPr>
          <w:sz w:val="28"/>
          <w:szCs w:val="28"/>
        </w:rPr>
        <w:t xml:space="preserve"> по организации каникулярного отдыха, оздоровления и</w:t>
      </w:r>
      <w:r w:rsidR="004B2802">
        <w:rPr>
          <w:sz w:val="28"/>
          <w:szCs w:val="28"/>
        </w:rPr>
        <w:t xml:space="preserve"> занятости детей и подростков п</w:t>
      </w:r>
      <w:r w:rsidR="00836B87" w:rsidRPr="00637561">
        <w:rPr>
          <w:sz w:val="28"/>
          <w:szCs w:val="28"/>
        </w:rPr>
        <w:t>обедителем в номинации «Пришкольный оздоровительный лагерь с дневным пребыванием» признан приш</w:t>
      </w:r>
      <w:r w:rsidR="004B2802">
        <w:rPr>
          <w:sz w:val="28"/>
          <w:szCs w:val="28"/>
        </w:rPr>
        <w:t xml:space="preserve">кольный оздоровительный лагерь </w:t>
      </w:r>
      <w:proofErr w:type="spellStart"/>
      <w:r w:rsidR="00836B87" w:rsidRPr="00637561">
        <w:rPr>
          <w:sz w:val="28"/>
          <w:szCs w:val="28"/>
        </w:rPr>
        <w:t>Солонцинской</w:t>
      </w:r>
      <w:proofErr w:type="spellEnd"/>
      <w:r w:rsidR="00836B87" w:rsidRPr="00637561">
        <w:rPr>
          <w:sz w:val="28"/>
          <w:szCs w:val="28"/>
        </w:rPr>
        <w:t xml:space="preserve"> с</w:t>
      </w:r>
      <w:r w:rsidR="004B2802">
        <w:rPr>
          <w:sz w:val="28"/>
          <w:szCs w:val="28"/>
        </w:rPr>
        <w:t>ош</w:t>
      </w:r>
      <w:proofErr w:type="gramEnd"/>
      <w:r w:rsidR="004B2802">
        <w:rPr>
          <w:sz w:val="28"/>
          <w:szCs w:val="28"/>
        </w:rPr>
        <w:t>, л</w:t>
      </w:r>
      <w:r w:rsidR="00836B87" w:rsidRPr="00637561">
        <w:rPr>
          <w:sz w:val="28"/>
          <w:szCs w:val="28"/>
        </w:rPr>
        <w:t>ауреат</w:t>
      </w:r>
      <w:r w:rsidR="004B2802">
        <w:rPr>
          <w:sz w:val="28"/>
          <w:szCs w:val="28"/>
        </w:rPr>
        <w:t xml:space="preserve">ами - </w:t>
      </w:r>
      <w:r w:rsidR="00836B87" w:rsidRPr="00637561">
        <w:rPr>
          <w:sz w:val="28"/>
          <w:szCs w:val="28"/>
        </w:rPr>
        <w:t xml:space="preserve"> «Со</w:t>
      </w:r>
      <w:r w:rsidR="004B2802">
        <w:rPr>
          <w:sz w:val="28"/>
          <w:szCs w:val="28"/>
        </w:rPr>
        <w:t>лнышко» Белоколодезской сош,  «Улыбка</w:t>
      </w:r>
      <w:proofErr w:type="gramStart"/>
      <w:r w:rsidR="004B2802">
        <w:rPr>
          <w:sz w:val="28"/>
          <w:szCs w:val="28"/>
        </w:rPr>
        <w:t>»</w:t>
      </w:r>
      <w:r w:rsidR="00836B87" w:rsidRPr="00637561">
        <w:rPr>
          <w:sz w:val="28"/>
          <w:szCs w:val="28"/>
        </w:rPr>
        <w:t>В</w:t>
      </w:r>
      <w:proofErr w:type="gramEnd"/>
      <w:r w:rsidR="00836B87" w:rsidRPr="00637561">
        <w:rPr>
          <w:sz w:val="28"/>
          <w:szCs w:val="28"/>
        </w:rPr>
        <w:t>ейделевской с</w:t>
      </w:r>
      <w:r w:rsidR="004B2802">
        <w:rPr>
          <w:sz w:val="28"/>
          <w:szCs w:val="28"/>
        </w:rPr>
        <w:t>ош.</w:t>
      </w:r>
    </w:p>
    <w:p w:rsidR="00AE0E91" w:rsidRPr="00544843" w:rsidRDefault="00544843" w:rsidP="00AE0E91">
      <w:pPr>
        <w:pStyle w:val="Default"/>
        <w:tabs>
          <w:tab w:val="left" w:pos="0"/>
        </w:tabs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E0E91" w:rsidRPr="00544843">
        <w:rPr>
          <w:color w:val="auto"/>
          <w:sz w:val="28"/>
          <w:szCs w:val="28"/>
        </w:rPr>
        <w:t xml:space="preserve">В соответствии с основными принципами Концепции государственной политики в области здорового питания, рациональное питание детей, как и </w:t>
      </w:r>
      <w:proofErr w:type="gramStart"/>
      <w:r w:rsidR="00AE0E91" w:rsidRPr="00544843">
        <w:rPr>
          <w:color w:val="auto"/>
          <w:sz w:val="28"/>
          <w:szCs w:val="28"/>
        </w:rPr>
        <w:t>состояние</w:t>
      </w:r>
      <w:proofErr w:type="gramEnd"/>
      <w:r w:rsidR="00AE0E91" w:rsidRPr="00544843">
        <w:rPr>
          <w:color w:val="auto"/>
          <w:sz w:val="28"/>
          <w:szCs w:val="28"/>
        </w:rPr>
        <w:t xml:space="preserve"> их здоровья, является предметом особого внимания управления образования.</w:t>
      </w:r>
      <w:r w:rsidRPr="00544843">
        <w:rPr>
          <w:color w:val="auto"/>
          <w:sz w:val="28"/>
          <w:szCs w:val="28"/>
        </w:rPr>
        <w:t xml:space="preserve"> </w:t>
      </w:r>
      <w:r w:rsidR="008D16B7" w:rsidRPr="00544843">
        <w:rPr>
          <w:color w:val="auto"/>
          <w:sz w:val="28"/>
          <w:szCs w:val="28"/>
        </w:rPr>
        <w:t>В 2013 году в</w:t>
      </w:r>
      <w:r w:rsidR="008D16B7">
        <w:rPr>
          <w:color w:val="auto"/>
          <w:sz w:val="28"/>
          <w:szCs w:val="28"/>
        </w:rPr>
        <w:t>семи образовательными учреждениями</w:t>
      </w:r>
      <w:r w:rsidR="008D16B7" w:rsidRPr="00544843">
        <w:rPr>
          <w:color w:val="auto"/>
          <w:sz w:val="28"/>
          <w:szCs w:val="28"/>
        </w:rPr>
        <w:t xml:space="preserve"> района </w:t>
      </w:r>
      <w:r w:rsidR="008D16B7">
        <w:rPr>
          <w:color w:val="auto"/>
          <w:sz w:val="28"/>
          <w:szCs w:val="28"/>
        </w:rPr>
        <w:t>продолжена</w:t>
      </w:r>
      <w:r w:rsidR="008D16B7" w:rsidRPr="00544843">
        <w:rPr>
          <w:color w:val="auto"/>
          <w:sz w:val="28"/>
          <w:szCs w:val="28"/>
        </w:rPr>
        <w:t xml:space="preserve"> </w:t>
      </w:r>
      <w:r w:rsidR="008D16B7">
        <w:rPr>
          <w:color w:val="auto"/>
          <w:sz w:val="28"/>
          <w:szCs w:val="28"/>
        </w:rPr>
        <w:t xml:space="preserve"> реализация  губернаторских</w:t>
      </w:r>
      <w:r w:rsidR="008D16B7" w:rsidRPr="00544843">
        <w:rPr>
          <w:color w:val="auto"/>
          <w:sz w:val="28"/>
          <w:szCs w:val="28"/>
        </w:rPr>
        <w:t xml:space="preserve"> </w:t>
      </w:r>
      <w:r w:rsidR="008D16B7">
        <w:rPr>
          <w:color w:val="auto"/>
          <w:sz w:val="28"/>
          <w:szCs w:val="28"/>
        </w:rPr>
        <w:t xml:space="preserve">программ  «Школьный мед», </w:t>
      </w:r>
      <w:r w:rsidR="008D16B7" w:rsidRPr="00544843">
        <w:rPr>
          <w:color w:val="auto"/>
          <w:sz w:val="28"/>
          <w:szCs w:val="28"/>
        </w:rPr>
        <w:t>«Чистая вода»</w:t>
      </w:r>
      <w:r w:rsidR="008D16B7">
        <w:rPr>
          <w:color w:val="auto"/>
          <w:sz w:val="28"/>
          <w:szCs w:val="28"/>
        </w:rPr>
        <w:t>,</w:t>
      </w:r>
      <w:r w:rsidR="008D16B7" w:rsidRPr="008D16B7">
        <w:rPr>
          <w:color w:val="auto"/>
          <w:sz w:val="28"/>
          <w:szCs w:val="28"/>
        </w:rPr>
        <w:t xml:space="preserve"> </w:t>
      </w:r>
      <w:r w:rsidR="008D16B7">
        <w:rPr>
          <w:color w:val="auto"/>
          <w:sz w:val="28"/>
          <w:szCs w:val="28"/>
        </w:rPr>
        <w:t>«Школьное молоко»</w:t>
      </w:r>
      <w:proofErr w:type="gramStart"/>
      <w:r w:rsidR="008D16B7">
        <w:rPr>
          <w:color w:val="auto"/>
          <w:sz w:val="28"/>
          <w:szCs w:val="28"/>
        </w:rPr>
        <w:t xml:space="preserve"> </w:t>
      </w:r>
      <w:r w:rsidR="008D16B7" w:rsidRPr="00544843">
        <w:rPr>
          <w:color w:val="auto"/>
          <w:sz w:val="28"/>
          <w:szCs w:val="28"/>
        </w:rPr>
        <w:t>.</w:t>
      </w:r>
      <w:proofErr w:type="gramEnd"/>
      <w:r w:rsidR="008D16B7" w:rsidRPr="00544843">
        <w:rPr>
          <w:color w:val="auto"/>
          <w:sz w:val="28"/>
          <w:szCs w:val="28"/>
        </w:rPr>
        <w:t xml:space="preserve"> </w:t>
      </w:r>
      <w:r w:rsidR="00AE0E91" w:rsidRPr="00544843">
        <w:rPr>
          <w:color w:val="auto"/>
          <w:sz w:val="28"/>
          <w:szCs w:val="28"/>
        </w:rPr>
        <w:t>Горячее питание и потребление молока по губернаторс</w:t>
      </w:r>
      <w:r w:rsidR="008D16B7">
        <w:rPr>
          <w:color w:val="auto"/>
          <w:sz w:val="28"/>
          <w:szCs w:val="28"/>
        </w:rPr>
        <w:t xml:space="preserve">кой программе  </w:t>
      </w:r>
      <w:r w:rsidR="00AE0E91" w:rsidRPr="00544843">
        <w:rPr>
          <w:color w:val="auto"/>
          <w:sz w:val="28"/>
          <w:szCs w:val="28"/>
        </w:rPr>
        <w:t xml:space="preserve">  организовано </w:t>
      </w:r>
      <w:r w:rsidR="008D16B7">
        <w:rPr>
          <w:color w:val="auto"/>
          <w:sz w:val="28"/>
          <w:szCs w:val="28"/>
        </w:rPr>
        <w:t xml:space="preserve">для 100% учащихся, </w:t>
      </w:r>
      <w:r w:rsidR="00AE0E91" w:rsidRPr="00544843">
        <w:rPr>
          <w:color w:val="auto"/>
          <w:sz w:val="28"/>
          <w:szCs w:val="28"/>
        </w:rPr>
        <w:t>охват</w:t>
      </w:r>
      <w:r w:rsidR="008D16B7">
        <w:rPr>
          <w:color w:val="auto"/>
          <w:sz w:val="28"/>
          <w:szCs w:val="28"/>
        </w:rPr>
        <w:t xml:space="preserve"> двухразовым горячим питанием составляет  92% учащихся (</w:t>
      </w:r>
      <w:r w:rsidRPr="00544843">
        <w:rPr>
          <w:color w:val="auto"/>
          <w:sz w:val="28"/>
          <w:szCs w:val="28"/>
        </w:rPr>
        <w:t xml:space="preserve">2012г-91,5%). </w:t>
      </w:r>
      <w:r w:rsidR="00AE0E91" w:rsidRPr="00544843">
        <w:rPr>
          <w:color w:val="auto"/>
          <w:sz w:val="28"/>
          <w:szCs w:val="28"/>
        </w:rPr>
        <w:t>Все  учащиеся общеобразовательных школ</w:t>
      </w:r>
      <w:r w:rsidR="008D16B7">
        <w:rPr>
          <w:color w:val="auto"/>
          <w:sz w:val="28"/>
          <w:szCs w:val="28"/>
        </w:rPr>
        <w:t xml:space="preserve"> района  </w:t>
      </w:r>
      <w:r w:rsidR="00AE0E91" w:rsidRPr="00544843">
        <w:rPr>
          <w:color w:val="auto"/>
          <w:sz w:val="28"/>
          <w:szCs w:val="28"/>
        </w:rPr>
        <w:t>ежедневно получа</w:t>
      </w:r>
      <w:r w:rsidRPr="00544843">
        <w:rPr>
          <w:color w:val="auto"/>
          <w:sz w:val="28"/>
          <w:szCs w:val="28"/>
        </w:rPr>
        <w:t>ли  горячие завтраки на сумму 32 рубля</w:t>
      </w:r>
      <w:r w:rsidR="00AE0E91" w:rsidRPr="00544843">
        <w:rPr>
          <w:color w:val="auto"/>
          <w:sz w:val="28"/>
          <w:szCs w:val="28"/>
        </w:rPr>
        <w:t xml:space="preserve">, для детей из  многодетных семей   организовано льготное питание </w:t>
      </w:r>
      <w:r w:rsidRPr="00544843">
        <w:rPr>
          <w:color w:val="auto"/>
          <w:sz w:val="28"/>
          <w:szCs w:val="28"/>
        </w:rPr>
        <w:t xml:space="preserve"> (бесплатные обеды)  на сумму 55</w:t>
      </w:r>
      <w:r w:rsidR="00AE0E91" w:rsidRPr="00544843">
        <w:rPr>
          <w:color w:val="auto"/>
          <w:sz w:val="28"/>
          <w:szCs w:val="28"/>
        </w:rPr>
        <w:t xml:space="preserve"> рублей, остальные учащиеся получали горячие обеды за родительскую плату. Удешевлению питания способствовало выполнение общеобразовательными учреждениями программы </w:t>
      </w:r>
      <w:proofErr w:type="spellStart"/>
      <w:r w:rsidR="00AE0E91" w:rsidRPr="00544843">
        <w:rPr>
          <w:color w:val="auto"/>
          <w:sz w:val="28"/>
          <w:szCs w:val="28"/>
        </w:rPr>
        <w:t>самообеспечения</w:t>
      </w:r>
      <w:proofErr w:type="spellEnd"/>
      <w:r w:rsidR="00AE0E91" w:rsidRPr="00544843">
        <w:rPr>
          <w:b/>
          <w:color w:val="auto"/>
          <w:sz w:val="28"/>
          <w:szCs w:val="28"/>
        </w:rPr>
        <w:t>.</w:t>
      </w:r>
      <w:r w:rsidR="00AE0E91" w:rsidRPr="00544843">
        <w:rPr>
          <w:color w:val="auto"/>
          <w:sz w:val="28"/>
          <w:szCs w:val="28"/>
        </w:rPr>
        <w:t xml:space="preserve">  Школами района заготовлено овощей на сумму</w:t>
      </w:r>
      <w:r>
        <w:rPr>
          <w:color w:val="auto"/>
          <w:sz w:val="28"/>
          <w:szCs w:val="28"/>
        </w:rPr>
        <w:t xml:space="preserve"> 750 тыс.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 w:rsidR="00AE0E91" w:rsidRPr="005448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(2012г-587 тыс. руб</w:t>
      </w:r>
      <w:r w:rsidR="00AE0E91" w:rsidRPr="0054484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)</w:t>
      </w:r>
      <w:r w:rsidR="00AE0E91" w:rsidRPr="00544843">
        <w:rPr>
          <w:color w:val="auto"/>
          <w:sz w:val="28"/>
          <w:szCs w:val="28"/>
        </w:rPr>
        <w:t xml:space="preserve"> Лучшие результаты получены  УПЗ и УПБ  </w:t>
      </w:r>
      <w:proofErr w:type="spellStart"/>
      <w:r w:rsidR="00AE0E91" w:rsidRPr="00544843">
        <w:rPr>
          <w:color w:val="auto"/>
          <w:sz w:val="28"/>
          <w:szCs w:val="28"/>
        </w:rPr>
        <w:t>Клименковской</w:t>
      </w:r>
      <w:proofErr w:type="spellEnd"/>
      <w:r>
        <w:rPr>
          <w:color w:val="auto"/>
          <w:sz w:val="28"/>
          <w:szCs w:val="28"/>
        </w:rPr>
        <w:t xml:space="preserve"> сош и  </w:t>
      </w:r>
      <w:proofErr w:type="spellStart"/>
      <w:r>
        <w:rPr>
          <w:color w:val="auto"/>
          <w:sz w:val="28"/>
          <w:szCs w:val="28"/>
        </w:rPr>
        <w:t>Зени</w:t>
      </w:r>
      <w:r w:rsidR="00AE0E91" w:rsidRPr="00544843">
        <w:rPr>
          <w:color w:val="auto"/>
          <w:sz w:val="28"/>
          <w:szCs w:val="28"/>
        </w:rPr>
        <w:t>нской</w:t>
      </w:r>
      <w:proofErr w:type="spellEnd"/>
      <w:r w:rsidRPr="00544843">
        <w:rPr>
          <w:color w:val="auto"/>
          <w:sz w:val="28"/>
          <w:szCs w:val="28"/>
        </w:rPr>
        <w:t xml:space="preserve"> </w:t>
      </w:r>
      <w:r w:rsidR="00AE0E91" w:rsidRPr="00544843">
        <w:rPr>
          <w:color w:val="auto"/>
          <w:sz w:val="28"/>
          <w:szCs w:val="28"/>
        </w:rPr>
        <w:t xml:space="preserve">сош. </w:t>
      </w:r>
    </w:p>
    <w:p w:rsidR="00F10EDD" w:rsidRPr="00C11DEA" w:rsidRDefault="00AE0E91" w:rsidP="00F10EDD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C11DEA">
        <w:rPr>
          <w:rFonts w:eastAsia="TimesNewRomanPSMT"/>
          <w:sz w:val="28"/>
          <w:szCs w:val="28"/>
        </w:rPr>
        <w:t>Основными задачами совершенствования воспитательной работы в образоват</w:t>
      </w:r>
      <w:r w:rsidR="005D6793" w:rsidRPr="00C11DEA">
        <w:rPr>
          <w:rFonts w:eastAsia="TimesNewRomanPSMT"/>
          <w:sz w:val="28"/>
          <w:szCs w:val="28"/>
        </w:rPr>
        <w:t>ельных учреждениях района в 2013</w:t>
      </w:r>
      <w:r w:rsidRPr="00C11DEA">
        <w:rPr>
          <w:rFonts w:eastAsia="TimesNewRomanPSMT"/>
          <w:sz w:val="28"/>
          <w:szCs w:val="28"/>
        </w:rPr>
        <w:t xml:space="preserve"> году были: создание условий для развития единого воспитательного пространства, расширение системы дополнительного образования, интеграция процессов воспитания и социализации во все виды деятельности обучающихся (учебную, </w:t>
      </w:r>
      <w:proofErr w:type="spellStart"/>
      <w:r w:rsidRPr="00C11DEA">
        <w:rPr>
          <w:rFonts w:eastAsia="TimesNewRomanPSMT"/>
          <w:sz w:val="28"/>
          <w:szCs w:val="28"/>
        </w:rPr>
        <w:t>внеучебную</w:t>
      </w:r>
      <w:proofErr w:type="spellEnd"/>
      <w:r w:rsidRPr="00C11DEA">
        <w:rPr>
          <w:rFonts w:eastAsia="TimesNewRomanPSMT"/>
          <w:sz w:val="28"/>
          <w:szCs w:val="28"/>
        </w:rPr>
        <w:t>, внешкольную, общественно-полезную), организация деятельности органов детского самоуправления и детских общественных организаций и их участия в социально значимых акциях, привлечение к решению воспитательных задач семьи</w:t>
      </w:r>
      <w:proofErr w:type="gramEnd"/>
      <w:r w:rsidRPr="00C11DEA">
        <w:rPr>
          <w:rFonts w:eastAsia="TimesNewRomanPSMT"/>
          <w:sz w:val="28"/>
          <w:szCs w:val="28"/>
        </w:rPr>
        <w:t xml:space="preserve">, общественности и социальных партнёров. </w:t>
      </w:r>
      <w:r w:rsidR="00DD3AB1" w:rsidRPr="00C11DEA">
        <w:rPr>
          <w:sz w:val="28"/>
          <w:szCs w:val="28"/>
        </w:rPr>
        <w:t>Решению поставленных задач способствовали реализуемые в районе программы:  «Программа патриотического воспи</w:t>
      </w:r>
      <w:r w:rsidR="00DD3AB1" w:rsidRPr="00C11DEA">
        <w:rPr>
          <w:sz w:val="28"/>
          <w:szCs w:val="28"/>
        </w:rPr>
        <w:softHyphen/>
        <w:t xml:space="preserve">тания граждан», «Духовно-нравственное воспитание населения Вейделевского района на 2011-2013 годы», «Комплексные меры противодействия злоупотреблению наркотиками и их незаконному обороту», "Профилактика безнадзорности и правонарушений несовершеннолетних и защита их прав" на 2010 - 2013 годы. </w:t>
      </w:r>
      <w:r w:rsidR="00DD3AB1" w:rsidRPr="00C11DEA">
        <w:rPr>
          <w:rFonts w:eastAsia="Calibri"/>
          <w:sz w:val="28"/>
          <w:szCs w:val="28"/>
        </w:rPr>
        <w:t>В рамках данных программ</w:t>
      </w:r>
      <w:r w:rsidR="00F10EDD" w:rsidRPr="00C11DEA">
        <w:rPr>
          <w:rFonts w:eastAsia="Calibri"/>
          <w:sz w:val="28"/>
          <w:szCs w:val="28"/>
        </w:rPr>
        <w:t xml:space="preserve"> в районе</w:t>
      </w:r>
      <w:r w:rsidR="00DD3AB1" w:rsidRPr="00C11DEA">
        <w:rPr>
          <w:rFonts w:eastAsia="Calibri"/>
          <w:sz w:val="28"/>
          <w:szCs w:val="28"/>
        </w:rPr>
        <w:t xml:space="preserve"> </w:t>
      </w:r>
      <w:r w:rsidR="00DD3AB1" w:rsidRPr="00C11DEA">
        <w:rPr>
          <w:rFonts w:eastAsia="TimesNewRomanPSMT"/>
          <w:sz w:val="28"/>
          <w:szCs w:val="28"/>
        </w:rPr>
        <w:t xml:space="preserve">проведено более 120 районных массовых мероприятий, 20 акций. Наиболее массовые: посвящённые 20-летию Конституции РФ, 60-летию образования Белгородской области; акции и проекты: «Ветеран живет рядом», </w:t>
      </w:r>
      <w:r w:rsidR="00DD3AB1" w:rsidRPr="00C11DEA">
        <w:rPr>
          <w:sz w:val="28"/>
          <w:szCs w:val="28"/>
        </w:rPr>
        <w:t xml:space="preserve">«Подарок ветерану», «Спешите делать добрые дела», </w:t>
      </w:r>
      <w:r w:rsidR="00DD3AB1" w:rsidRPr="00C11DEA">
        <w:rPr>
          <w:rFonts w:eastAsia="TimesNewRomanPSMT"/>
          <w:sz w:val="28"/>
          <w:szCs w:val="28"/>
        </w:rPr>
        <w:t xml:space="preserve">«Белый цветок», «Мы – Белгородцы! Думай, решай, действуй!», «Я – исследователь». </w:t>
      </w:r>
    </w:p>
    <w:p w:rsidR="00EF4789" w:rsidRPr="00C11DEA" w:rsidRDefault="00DD3AB1" w:rsidP="00843146">
      <w:pPr>
        <w:ind w:firstLine="708"/>
        <w:jc w:val="both"/>
        <w:rPr>
          <w:sz w:val="28"/>
          <w:szCs w:val="28"/>
        </w:rPr>
      </w:pPr>
      <w:r w:rsidRPr="00C11DEA">
        <w:rPr>
          <w:rFonts w:eastAsia="TimesNewRomanPSMT"/>
          <w:sz w:val="28"/>
          <w:szCs w:val="28"/>
        </w:rPr>
        <w:t>В конкурсах героико-патри</w:t>
      </w:r>
      <w:r w:rsidR="00AA583D" w:rsidRPr="00C11DEA">
        <w:rPr>
          <w:rFonts w:eastAsia="TimesNewRomanPSMT"/>
          <w:sz w:val="28"/>
          <w:szCs w:val="28"/>
        </w:rPr>
        <w:t xml:space="preserve">отической направленности приняло участие </w:t>
      </w:r>
      <w:r w:rsidRPr="00C11DEA">
        <w:rPr>
          <w:rFonts w:eastAsia="TimesNewRomanPSMT"/>
          <w:sz w:val="28"/>
          <w:szCs w:val="28"/>
        </w:rPr>
        <w:t xml:space="preserve"> </w:t>
      </w:r>
      <w:r w:rsidR="00AA583D" w:rsidRPr="00C11DEA">
        <w:rPr>
          <w:rFonts w:eastAsia="TimesNewRomanPSMT"/>
          <w:sz w:val="28"/>
          <w:szCs w:val="28"/>
        </w:rPr>
        <w:t>б</w:t>
      </w:r>
      <w:r w:rsidRPr="00C11DEA">
        <w:rPr>
          <w:rFonts w:eastAsia="TimesNewRomanPSMT"/>
          <w:sz w:val="28"/>
          <w:szCs w:val="28"/>
        </w:rPr>
        <w:t>олее 50</w:t>
      </w:r>
      <w:r w:rsidR="00AA583D" w:rsidRPr="00C11DEA">
        <w:rPr>
          <w:rFonts w:eastAsia="TimesNewRomanPSMT"/>
          <w:sz w:val="28"/>
          <w:szCs w:val="28"/>
        </w:rPr>
        <w:t>0 школьников, л</w:t>
      </w:r>
      <w:r w:rsidR="00F10EDD" w:rsidRPr="00C11DEA">
        <w:rPr>
          <w:rFonts w:eastAsia="TimesNewRomanPSMT"/>
          <w:sz w:val="28"/>
          <w:szCs w:val="28"/>
        </w:rPr>
        <w:t>учши</w:t>
      </w:r>
      <w:r w:rsidR="00843146" w:rsidRPr="00C11DEA">
        <w:rPr>
          <w:rFonts w:eastAsia="TimesNewRomanPSMT"/>
          <w:sz w:val="28"/>
          <w:szCs w:val="28"/>
        </w:rPr>
        <w:t xml:space="preserve">е результаты в </w:t>
      </w:r>
      <w:r w:rsidRPr="00C11DEA">
        <w:rPr>
          <w:rFonts w:eastAsia="TimesNewRomanPSMT"/>
          <w:sz w:val="28"/>
          <w:szCs w:val="28"/>
        </w:rPr>
        <w:t xml:space="preserve"> Малакеевской, Вейделевской, </w:t>
      </w:r>
      <w:proofErr w:type="spellStart"/>
      <w:r w:rsidRPr="00C11DEA">
        <w:rPr>
          <w:rFonts w:eastAsia="TimesNewRomanPSMT"/>
          <w:sz w:val="28"/>
          <w:szCs w:val="28"/>
        </w:rPr>
        <w:t>Закутчанской</w:t>
      </w:r>
      <w:proofErr w:type="spellEnd"/>
      <w:r w:rsidRPr="00C11DEA">
        <w:rPr>
          <w:rFonts w:eastAsia="TimesNewRomanPSMT"/>
          <w:sz w:val="28"/>
          <w:szCs w:val="28"/>
        </w:rPr>
        <w:t xml:space="preserve">, Должанской, Белоколодезской, </w:t>
      </w:r>
      <w:proofErr w:type="spellStart"/>
      <w:r w:rsidRPr="00C11DEA">
        <w:rPr>
          <w:rFonts w:eastAsia="TimesNewRomanPSMT"/>
          <w:sz w:val="28"/>
          <w:szCs w:val="28"/>
        </w:rPr>
        <w:t>Дегтяренской</w:t>
      </w:r>
      <w:proofErr w:type="spellEnd"/>
      <w:r w:rsidRPr="00C11DEA">
        <w:rPr>
          <w:rFonts w:eastAsia="TimesNewRomanPSMT"/>
          <w:sz w:val="28"/>
          <w:szCs w:val="28"/>
        </w:rPr>
        <w:t xml:space="preserve"> средних школ</w:t>
      </w:r>
      <w:r w:rsidR="009D4357" w:rsidRPr="00C11DEA">
        <w:rPr>
          <w:rFonts w:eastAsia="TimesNewRomanPSMT"/>
          <w:sz w:val="28"/>
          <w:szCs w:val="28"/>
        </w:rPr>
        <w:t>ах</w:t>
      </w:r>
      <w:r w:rsidRPr="00C11DEA">
        <w:rPr>
          <w:rFonts w:eastAsia="TimesNewRomanPSMT"/>
          <w:sz w:val="28"/>
          <w:szCs w:val="28"/>
        </w:rPr>
        <w:t>, ДДТ, МДОУ №1 п</w:t>
      </w:r>
      <w:proofErr w:type="gramStart"/>
      <w:r w:rsidRPr="00C11DEA">
        <w:rPr>
          <w:rFonts w:eastAsia="TimesNewRomanPSMT"/>
          <w:sz w:val="28"/>
          <w:szCs w:val="28"/>
        </w:rPr>
        <w:t>.В</w:t>
      </w:r>
      <w:proofErr w:type="gramEnd"/>
      <w:r w:rsidRPr="00C11DEA">
        <w:rPr>
          <w:rFonts w:eastAsia="TimesNewRomanPSMT"/>
          <w:sz w:val="28"/>
          <w:szCs w:val="28"/>
        </w:rPr>
        <w:t>ейделевка, МДОУ «</w:t>
      </w:r>
      <w:r w:rsidRPr="00C11DEA">
        <w:rPr>
          <w:sz w:val="28"/>
          <w:szCs w:val="28"/>
        </w:rPr>
        <w:t>Центр развития ребенка-</w:t>
      </w:r>
      <w:r w:rsidR="00843146" w:rsidRPr="00C11DEA">
        <w:rPr>
          <w:sz w:val="28"/>
          <w:szCs w:val="28"/>
        </w:rPr>
        <w:t xml:space="preserve"> детский сад РАДУГА". </w:t>
      </w:r>
    </w:p>
    <w:p w:rsidR="00EF4789" w:rsidRPr="00C11DEA" w:rsidRDefault="009D4357" w:rsidP="00EF478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11DEA">
        <w:rPr>
          <w:rFonts w:ascii="Times New Roman" w:hAnsi="Times New Roman"/>
          <w:sz w:val="28"/>
          <w:szCs w:val="28"/>
        </w:rPr>
        <w:t xml:space="preserve">Опыт работы Белоколодезской  и Малакеевской средних школ   по духовно-нравственному воспитанию представлен в регионе  на областном «Дне </w:t>
      </w:r>
      <w:proofErr w:type="spellStart"/>
      <w:r w:rsidRPr="00C11DEA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C11DEA">
        <w:rPr>
          <w:rFonts w:ascii="Times New Roman" w:hAnsi="Times New Roman"/>
          <w:sz w:val="28"/>
          <w:szCs w:val="28"/>
        </w:rPr>
        <w:t>»,</w:t>
      </w:r>
      <w:r w:rsidR="00C11DEA" w:rsidRPr="00C11DEA">
        <w:rPr>
          <w:rFonts w:ascii="Times New Roman" w:hAnsi="Times New Roman"/>
          <w:spacing w:val="-2"/>
          <w:sz w:val="28"/>
          <w:szCs w:val="28"/>
        </w:rPr>
        <w:t xml:space="preserve"> м</w:t>
      </w:r>
      <w:r w:rsidRPr="00C11DEA">
        <w:rPr>
          <w:rFonts w:ascii="Times New Roman" w:hAnsi="Times New Roman"/>
          <w:spacing w:val="-2"/>
          <w:sz w:val="28"/>
          <w:szCs w:val="28"/>
        </w:rPr>
        <w:t xml:space="preserve">еждународных </w:t>
      </w:r>
      <w:proofErr w:type="spellStart"/>
      <w:r w:rsidRPr="00C11DEA">
        <w:rPr>
          <w:rFonts w:ascii="Times New Roman" w:hAnsi="Times New Roman"/>
          <w:spacing w:val="-2"/>
          <w:sz w:val="28"/>
          <w:szCs w:val="28"/>
        </w:rPr>
        <w:t>Бакушинских</w:t>
      </w:r>
      <w:proofErr w:type="spellEnd"/>
      <w:r w:rsidRPr="00C11DEA">
        <w:rPr>
          <w:rFonts w:ascii="Times New Roman" w:hAnsi="Times New Roman"/>
          <w:spacing w:val="-2"/>
          <w:sz w:val="28"/>
          <w:szCs w:val="28"/>
        </w:rPr>
        <w:t xml:space="preserve"> педагогических чтениях, </w:t>
      </w:r>
      <w:r w:rsidRPr="00C11DEA">
        <w:rPr>
          <w:rFonts w:ascii="Times New Roman" w:hAnsi="Times New Roman"/>
          <w:sz w:val="28"/>
          <w:szCs w:val="28"/>
        </w:rPr>
        <w:t xml:space="preserve">научно – практической конференции. </w:t>
      </w:r>
      <w:r w:rsidR="008D16B7">
        <w:rPr>
          <w:rFonts w:ascii="Times New Roman" w:hAnsi="Times New Roman"/>
          <w:sz w:val="28"/>
          <w:szCs w:val="28"/>
        </w:rPr>
        <w:t>Функционирующими</w:t>
      </w:r>
      <w:r w:rsidR="00EF4789" w:rsidRPr="00C11DEA">
        <w:rPr>
          <w:rFonts w:ascii="Times New Roman" w:hAnsi="Times New Roman"/>
          <w:sz w:val="28"/>
          <w:szCs w:val="28"/>
        </w:rPr>
        <w:t xml:space="preserve"> на базе  Малакеевской, Николаевской, Вейделевской, Должанской,  Белоколодезской сош духовно-просветительс</w:t>
      </w:r>
      <w:r w:rsidR="008D16B7">
        <w:rPr>
          <w:rFonts w:ascii="Times New Roman" w:hAnsi="Times New Roman"/>
          <w:sz w:val="28"/>
          <w:szCs w:val="28"/>
        </w:rPr>
        <w:t>кими центрами</w:t>
      </w:r>
      <w:r w:rsidR="00D46692" w:rsidRPr="00C11DEA">
        <w:rPr>
          <w:rFonts w:ascii="Times New Roman" w:hAnsi="Times New Roman"/>
          <w:sz w:val="28"/>
          <w:szCs w:val="28"/>
        </w:rPr>
        <w:t xml:space="preserve"> </w:t>
      </w:r>
      <w:r w:rsidR="00C11DEA" w:rsidRPr="00C11DEA">
        <w:rPr>
          <w:rFonts w:ascii="Times New Roman" w:hAnsi="Times New Roman"/>
          <w:sz w:val="28"/>
          <w:szCs w:val="28"/>
        </w:rPr>
        <w:t>с</w:t>
      </w:r>
      <w:r w:rsidR="00EF4789" w:rsidRPr="00C11DEA">
        <w:rPr>
          <w:rFonts w:ascii="Times New Roman" w:hAnsi="Times New Roman"/>
          <w:sz w:val="28"/>
          <w:szCs w:val="28"/>
        </w:rPr>
        <w:t>овместно с  местными  благ</w:t>
      </w:r>
      <w:r w:rsidR="008D16B7">
        <w:rPr>
          <w:rFonts w:ascii="Times New Roman" w:hAnsi="Times New Roman"/>
          <w:sz w:val="28"/>
          <w:szCs w:val="28"/>
        </w:rPr>
        <w:t>очинными  проведены</w:t>
      </w:r>
      <w:r w:rsidR="00EF4789" w:rsidRPr="00C11DEA">
        <w:rPr>
          <w:rFonts w:ascii="Times New Roman" w:hAnsi="Times New Roman"/>
          <w:sz w:val="28"/>
          <w:szCs w:val="28"/>
        </w:rPr>
        <w:t xml:space="preserve"> общественные чтения по основам духовно-нравственного вос</w:t>
      </w:r>
      <w:r w:rsidR="00C11DEA" w:rsidRPr="00C11DEA">
        <w:rPr>
          <w:rFonts w:ascii="Times New Roman" w:hAnsi="Times New Roman"/>
          <w:sz w:val="28"/>
          <w:szCs w:val="28"/>
        </w:rPr>
        <w:t xml:space="preserve">питания обучающихся, </w:t>
      </w:r>
      <w:r w:rsidR="008D16B7">
        <w:rPr>
          <w:rFonts w:ascii="Times New Roman" w:hAnsi="Times New Roman"/>
          <w:sz w:val="28"/>
          <w:szCs w:val="28"/>
        </w:rPr>
        <w:t xml:space="preserve"> заседания</w:t>
      </w:r>
      <w:r w:rsidR="00EF4789" w:rsidRPr="00C11DEA">
        <w:rPr>
          <w:rFonts w:ascii="Times New Roman" w:hAnsi="Times New Roman"/>
          <w:sz w:val="28"/>
          <w:szCs w:val="28"/>
        </w:rPr>
        <w:t xml:space="preserve"> «Кругло</w:t>
      </w:r>
      <w:r w:rsidR="00C11DEA" w:rsidRPr="00C11DEA">
        <w:rPr>
          <w:rFonts w:ascii="Times New Roman" w:hAnsi="Times New Roman"/>
          <w:sz w:val="28"/>
          <w:szCs w:val="28"/>
        </w:rPr>
        <w:t xml:space="preserve">го стола», беседы </w:t>
      </w:r>
      <w:r w:rsidR="00EF4789" w:rsidRPr="00C11DEA">
        <w:rPr>
          <w:rFonts w:ascii="Times New Roman" w:hAnsi="Times New Roman"/>
          <w:sz w:val="28"/>
          <w:szCs w:val="28"/>
        </w:rPr>
        <w:t xml:space="preserve"> и др</w:t>
      </w:r>
      <w:r w:rsidR="00C11DEA" w:rsidRPr="00C11DEA">
        <w:rPr>
          <w:rFonts w:ascii="Times New Roman" w:hAnsi="Times New Roman"/>
          <w:sz w:val="28"/>
          <w:szCs w:val="28"/>
        </w:rPr>
        <w:t>угие мероп</w:t>
      </w:r>
      <w:r w:rsidR="008D16B7">
        <w:rPr>
          <w:rFonts w:ascii="Times New Roman" w:hAnsi="Times New Roman"/>
          <w:sz w:val="28"/>
          <w:szCs w:val="28"/>
        </w:rPr>
        <w:t>риятия, способствующие  осознанию</w:t>
      </w:r>
      <w:r w:rsidR="00C11DEA" w:rsidRPr="00C11DEA">
        <w:rPr>
          <w:rFonts w:ascii="Times New Roman" w:hAnsi="Times New Roman"/>
          <w:sz w:val="28"/>
          <w:szCs w:val="28"/>
        </w:rPr>
        <w:t xml:space="preserve"> ребенком себя в истории страны, воспитанию чувства долга, ответственности,  любви </w:t>
      </w:r>
      <w:proofErr w:type="gramStart"/>
      <w:r w:rsidR="00C11DEA" w:rsidRPr="00C11DEA">
        <w:rPr>
          <w:rFonts w:ascii="Times New Roman" w:hAnsi="Times New Roman"/>
          <w:sz w:val="28"/>
          <w:szCs w:val="28"/>
        </w:rPr>
        <w:t>к</w:t>
      </w:r>
      <w:proofErr w:type="gramEnd"/>
      <w:r w:rsidR="00C11DEA" w:rsidRPr="00C11DEA">
        <w:rPr>
          <w:rFonts w:ascii="Times New Roman" w:hAnsi="Times New Roman"/>
          <w:sz w:val="28"/>
          <w:szCs w:val="28"/>
        </w:rPr>
        <w:t xml:space="preserve"> ближнему.</w:t>
      </w:r>
    </w:p>
    <w:p w:rsidR="009D4357" w:rsidRPr="00C11DEA" w:rsidRDefault="009D4357" w:rsidP="00C11DEA">
      <w:pPr>
        <w:ind w:firstLine="708"/>
        <w:jc w:val="both"/>
        <w:rPr>
          <w:sz w:val="28"/>
          <w:szCs w:val="28"/>
        </w:rPr>
      </w:pPr>
      <w:r w:rsidRPr="00C11DEA">
        <w:rPr>
          <w:sz w:val="28"/>
          <w:szCs w:val="28"/>
        </w:rPr>
        <w:t>По итогам районного конкурса школьных музеев признаны лидерами м</w:t>
      </w:r>
      <w:r w:rsidR="00843146" w:rsidRPr="00C11DEA">
        <w:rPr>
          <w:sz w:val="28"/>
          <w:szCs w:val="28"/>
        </w:rPr>
        <w:t xml:space="preserve">узеи </w:t>
      </w:r>
      <w:proofErr w:type="spellStart"/>
      <w:r w:rsidR="00843146" w:rsidRPr="00C11DEA">
        <w:rPr>
          <w:sz w:val="28"/>
          <w:szCs w:val="28"/>
        </w:rPr>
        <w:t>До</w:t>
      </w:r>
      <w:r w:rsidRPr="00C11DEA">
        <w:rPr>
          <w:sz w:val="28"/>
          <w:szCs w:val="28"/>
        </w:rPr>
        <w:t>л</w:t>
      </w:r>
      <w:r w:rsidR="00843146" w:rsidRPr="00C11DEA">
        <w:rPr>
          <w:sz w:val="28"/>
          <w:szCs w:val="28"/>
        </w:rPr>
        <w:t>жанского</w:t>
      </w:r>
      <w:proofErr w:type="spellEnd"/>
      <w:r w:rsidR="00843146" w:rsidRPr="00C11DEA">
        <w:rPr>
          <w:sz w:val="28"/>
          <w:szCs w:val="28"/>
        </w:rPr>
        <w:t xml:space="preserve"> и </w:t>
      </w:r>
      <w:proofErr w:type="spellStart"/>
      <w:r w:rsidR="00843146" w:rsidRPr="00C11DEA">
        <w:rPr>
          <w:sz w:val="28"/>
          <w:szCs w:val="28"/>
        </w:rPr>
        <w:t>Викторопольского</w:t>
      </w:r>
      <w:proofErr w:type="spellEnd"/>
      <w:r w:rsidRPr="00C11DEA">
        <w:rPr>
          <w:sz w:val="28"/>
          <w:szCs w:val="28"/>
        </w:rPr>
        <w:t xml:space="preserve"> </w:t>
      </w:r>
      <w:proofErr w:type="spellStart"/>
      <w:r w:rsidRPr="00C11DEA">
        <w:rPr>
          <w:sz w:val="28"/>
          <w:szCs w:val="28"/>
        </w:rPr>
        <w:t>социокультурных</w:t>
      </w:r>
      <w:proofErr w:type="spellEnd"/>
      <w:r w:rsidRPr="00C11DEA">
        <w:rPr>
          <w:sz w:val="28"/>
          <w:szCs w:val="28"/>
        </w:rPr>
        <w:t xml:space="preserve"> комплексов.</w:t>
      </w:r>
    </w:p>
    <w:p w:rsidR="00843146" w:rsidRPr="00C11DEA" w:rsidRDefault="00843146" w:rsidP="00843146">
      <w:pPr>
        <w:ind w:firstLine="708"/>
        <w:jc w:val="both"/>
        <w:rPr>
          <w:sz w:val="28"/>
          <w:szCs w:val="28"/>
        </w:rPr>
      </w:pPr>
      <w:r w:rsidRPr="00C11DEA">
        <w:rPr>
          <w:rFonts w:eastAsia="TimesNewRomanPSMT"/>
          <w:sz w:val="28"/>
          <w:szCs w:val="28"/>
        </w:rPr>
        <w:t>В прошедшем году общеобразовательными учреждениями организовано более 150 учебно-тематических экскурсионных поездок организованных групп учащихся (более 1500 детей) по Белгород</w:t>
      </w:r>
      <w:r w:rsidR="009D4357" w:rsidRPr="00C11DEA">
        <w:rPr>
          <w:rFonts w:eastAsia="TimesNewRomanPSMT"/>
          <w:sz w:val="28"/>
          <w:szCs w:val="28"/>
        </w:rPr>
        <w:t xml:space="preserve">ской области и  району. На 20% в сравнении с 2012г увеличилось число </w:t>
      </w:r>
      <w:proofErr w:type="gramStart"/>
      <w:r w:rsidR="009D4357" w:rsidRPr="00C11DEA">
        <w:rPr>
          <w:rFonts w:eastAsia="TimesNewRomanPSMT"/>
          <w:sz w:val="28"/>
          <w:szCs w:val="28"/>
        </w:rPr>
        <w:t>обучающихся</w:t>
      </w:r>
      <w:proofErr w:type="gramEnd"/>
      <w:r w:rsidR="007B3B7D" w:rsidRPr="00C11DEA">
        <w:rPr>
          <w:rFonts w:eastAsia="TimesNewRomanPSMT"/>
          <w:sz w:val="28"/>
          <w:szCs w:val="28"/>
        </w:rPr>
        <w:t>,</w:t>
      </w:r>
      <w:r w:rsidR="009D4357" w:rsidRPr="00C11DEA">
        <w:rPr>
          <w:rFonts w:eastAsia="TimesNewRomanPSMT"/>
          <w:sz w:val="28"/>
          <w:szCs w:val="28"/>
        </w:rPr>
        <w:t xml:space="preserve"> </w:t>
      </w:r>
      <w:r w:rsidRPr="00C11DEA">
        <w:rPr>
          <w:rFonts w:eastAsia="TimesNewRomanPSMT"/>
          <w:sz w:val="28"/>
          <w:szCs w:val="28"/>
        </w:rPr>
        <w:t xml:space="preserve">посетивших </w:t>
      </w:r>
      <w:proofErr w:type="spellStart"/>
      <w:r w:rsidRPr="00C11DEA">
        <w:rPr>
          <w:rFonts w:eastAsia="TimesNewRomanPSMT"/>
          <w:sz w:val="28"/>
          <w:szCs w:val="28"/>
        </w:rPr>
        <w:t>Вейделевский</w:t>
      </w:r>
      <w:proofErr w:type="spellEnd"/>
      <w:r w:rsidRPr="00C11DEA">
        <w:rPr>
          <w:rFonts w:eastAsia="TimesNewRomanPSMT"/>
          <w:sz w:val="28"/>
          <w:szCs w:val="28"/>
        </w:rPr>
        <w:t xml:space="preserve"> краеведческий музей  и музеи областного центра. </w:t>
      </w:r>
    </w:p>
    <w:p w:rsidR="007B3B7D" w:rsidRPr="00C11DEA" w:rsidRDefault="00F10EDD" w:rsidP="007B3B7D">
      <w:pPr>
        <w:ind w:firstLine="708"/>
        <w:jc w:val="both"/>
        <w:rPr>
          <w:sz w:val="28"/>
          <w:szCs w:val="28"/>
        </w:rPr>
      </w:pPr>
      <w:r w:rsidRPr="00C11DEA">
        <w:rPr>
          <w:sz w:val="28"/>
          <w:szCs w:val="28"/>
        </w:rPr>
        <w:t>По данным диагностики уровня воспитанности</w:t>
      </w:r>
      <w:r w:rsidR="007B3B7D" w:rsidRPr="00C11DEA">
        <w:rPr>
          <w:sz w:val="28"/>
          <w:szCs w:val="28"/>
        </w:rPr>
        <w:t xml:space="preserve"> имеют в</w:t>
      </w:r>
      <w:r w:rsidRPr="00C11DEA">
        <w:rPr>
          <w:sz w:val="28"/>
          <w:szCs w:val="28"/>
        </w:rPr>
        <w:t>ысокий и хороший уровень воспитанности свыше 50</w:t>
      </w:r>
      <w:r w:rsidR="007B3B7D" w:rsidRPr="00C11DEA">
        <w:rPr>
          <w:sz w:val="28"/>
          <w:szCs w:val="28"/>
        </w:rPr>
        <w:t xml:space="preserve"> % учащихся 2-11 классов. Наилучшие результаты в  Белоколодезской, Малакеевской, </w:t>
      </w:r>
      <w:proofErr w:type="spellStart"/>
      <w:r w:rsidR="007B3B7D" w:rsidRPr="00C11DEA">
        <w:rPr>
          <w:sz w:val="28"/>
          <w:szCs w:val="28"/>
        </w:rPr>
        <w:t>Клименковской</w:t>
      </w:r>
      <w:proofErr w:type="spellEnd"/>
      <w:r w:rsidR="007B3B7D" w:rsidRPr="00C11DEA">
        <w:rPr>
          <w:sz w:val="28"/>
          <w:szCs w:val="28"/>
        </w:rPr>
        <w:t xml:space="preserve"> средних школах</w:t>
      </w:r>
      <w:r w:rsidRPr="00C11DEA">
        <w:rPr>
          <w:sz w:val="28"/>
          <w:szCs w:val="28"/>
        </w:rPr>
        <w:t>.</w:t>
      </w:r>
    </w:p>
    <w:p w:rsidR="007B3B7D" w:rsidRPr="00C11DEA" w:rsidRDefault="00F10EDD" w:rsidP="007B3B7D">
      <w:pPr>
        <w:ind w:firstLine="708"/>
        <w:jc w:val="both"/>
        <w:rPr>
          <w:sz w:val="28"/>
          <w:szCs w:val="28"/>
        </w:rPr>
      </w:pPr>
      <w:r w:rsidRPr="00C11DEA">
        <w:rPr>
          <w:sz w:val="28"/>
          <w:szCs w:val="28"/>
        </w:rPr>
        <w:lastRenderedPageBreak/>
        <w:t xml:space="preserve"> </w:t>
      </w:r>
      <w:r w:rsidR="007B3B7D" w:rsidRPr="00C11DEA">
        <w:rPr>
          <w:sz w:val="28"/>
          <w:szCs w:val="28"/>
        </w:rPr>
        <w:t>В районе сложилась система деятельности по профилактике преступлений, правонарушений и безнадзорности среди учащихся. Однако динамика детского неблагополучи</w:t>
      </w:r>
      <w:r w:rsidR="00CF2FB8">
        <w:rPr>
          <w:sz w:val="28"/>
          <w:szCs w:val="28"/>
        </w:rPr>
        <w:t>я стабильна. Н</w:t>
      </w:r>
      <w:r w:rsidR="007B3B7D" w:rsidRPr="00C11DEA">
        <w:rPr>
          <w:sz w:val="28"/>
          <w:szCs w:val="28"/>
        </w:rPr>
        <w:t>а учете у подросткового нарколога  находится 1 подросток, что на 86% меньше по сравнению с аналогич</w:t>
      </w:r>
      <w:r w:rsidR="00CF2FB8">
        <w:rPr>
          <w:sz w:val="28"/>
          <w:szCs w:val="28"/>
        </w:rPr>
        <w:t>ным периодом 2012 г (7 чел.), н</w:t>
      </w:r>
      <w:r w:rsidR="007B3B7D" w:rsidRPr="00C11DEA">
        <w:rPr>
          <w:sz w:val="28"/>
          <w:szCs w:val="28"/>
        </w:rPr>
        <w:t>а профилактическом учете в отделе по де</w:t>
      </w:r>
      <w:r w:rsidR="00CF2FB8">
        <w:rPr>
          <w:sz w:val="28"/>
          <w:szCs w:val="28"/>
        </w:rPr>
        <w:t xml:space="preserve">лам несовершеннолетних  - </w:t>
      </w:r>
      <w:r w:rsidR="007B3B7D" w:rsidRPr="00C11DEA">
        <w:rPr>
          <w:sz w:val="28"/>
          <w:szCs w:val="28"/>
        </w:rPr>
        <w:t>9 несовершеннолетних, (на 50% больше по сравнению с анал</w:t>
      </w:r>
      <w:r w:rsidR="00CF2FB8">
        <w:rPr>
          <w:sz w:val="28"/>
          <w:szCs w:val="28"/>
        </w:rPr>
        <w:t>огичным периодом прошлого года -6 человек)</w:t>
      </w:r>
      <w:r w:rsidR="007B3B7D" w:rsidRPr="00C11DEA">
        <w:rPr>
          <w:sz w:val="28"/>
          <w:szCs w:val="28"/>
        </w:rPr>
        <w:t xml:space="preserve">.  </w:t>
      </w:r>
    </w:p>
    <w:p w:rsidR="00AE0E91" w:rsidRPr="00EA0654" w:rsidRDefault="007B3B7D" w:rsidP="00AE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E0E91" w:rsidRPr="00EA0654">
        <w:rPr>
          <w:sz w:val="28"/>
          <w:szCs w:val="28"/>
        </w:rPr>
        <w:t>В районе совершенствуется система внешкольного воспитания через учреждения дополнительного образования, которые имеют большие возможности для реализации задач повышения качества образования, способствуют накоплению детьми опыта гражданского поведения, повышению творческого и интеллектуального потенциала, осознанному выбору профессии, социализации, т.е. тому, что востребовано временем. В  3 учреждениях дополнительного образования занимается свыше 2 тыс</w:t>
      </w:r>
      <w:proofErr w:type="gramStart"/>
      <w:r w:rsidR="00AE0E91" w:rsidRPr="00EA0654">
        <w:rPr>
          <w:sz w:val="28"/>
          <w:szCs w:val="28"/>
        </w:rPr>
        <w:t>.д</w:t>
      </w:r>
      <w:proofErr w:type="gramEnd"/>
      <w:r w:rsidR="00AE0E91" w:rsidRPr="00EA0654">
        <w:rPr>
          <w:sz w:val="28"/>
          <w:szCs w:val="28"/>
        </w:rPr>
        <w:t>етей и подростков  в в</w:t>
      </w:r>
      <w:r w:rsidR="005D6793">
        <w:rPr>
          <w:sz w:val="28"/>
          <w:szCs w:val="28"/>
        </w:rPr>
        <w:t>озрасте от 5 до 18 лет (свыше 95</w:t>
      </w:r>
      <w:r w:rsidR="00AE0E91" w:rsidRPr="00EA0654">
        <w:rPr>
          <w:sz w:val="28"/>
          <w:szCs w:val="28"/>
        </w:rPr>
        <w:t xml:space="preserve"> % от общего числа детей указанного возраста) в кружках технической, художественно-эстетической, спортивной, эколого-биологической, туристско-краеведческой направленности.</w:t>
      </w:r>
    </w:p>
    <w:p w:rsidR="00935004" w:rsidRDefault="00AE0E91" w:rsidP="009350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 w:rsidRPr="001A5ED7">
        <w:rPr>
          <w:rFonts w:ascii="Times New Roman" w:hAnsi="Times New Roman"/>
          <w:sz w:val="28"/>
          <w:szCs w:val="28"/>
        </w:rPr>
        <w:t>Вейделевский</w:t>
      </w:r>
      <w:proofErr w:type="spellEnd"/>
      <w:r w:rsidRPr="001A5ED7">
        <w:rPr>
          <w:rFonts w:ascii="Times New Roman" w:hAnsi="Times New Roman"/>
          <w:sz w:val="28"/>
          <w:szCs w:val="28"/>
        </w:rPr>
        <w:t xml:space="preserve"> районный Дом детского творчества - динамично развивающееся учреждение дополнительного образования детей, деятельность которого направлена на всестороннее развитие личности, создание условий, в которых его индивидуальность могла бы развиваться. Выбор оптимальных методов и приемов обучения позволяет педагогам вызвать интерес у воспитанников к р</w:t>
      </w:r>
      <w:r w:rsidR="001A5ED7" w:rsidRPr="001A5ED7">
        <w:rPr>
          <w:rFonts w:ascii="Times New Roman" w:hAnsi="Times New Roman"/>
          <w:sz w:val="28"/>
          <w:szCs w:val="28"/>
        </w:rPr>
        <w:t>азличным видам творчества</w:t>
      </w:r>
      <w:r w:rsidRPr="001A5ED7">
        <w:rPr>
          <w:rFonts w:ascii="Times New Roman" w:hAnsi="Times New Roman"/>
          <w:sz w:val="28"/>
          <w:szCs w:val="28"/>
        </w:rPr>
        <w:t>.</w:t>
      </w:r>
      <w:r w:rsidR="006E2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5ED7" w:rsidRPr="001A5ED7">
        <w:rPr>
          <w:rFonts w:ascii="Times New Roman" w:hAnsi="Times New Roman"/>
          <w:sz w:val="28"/>
          <w:szCs w:val="28"/>
        </w:rPr>
        <w:t>В</w:t>
      </w:r>
      <w:r w:rsidR="001A5ED7">
        <w:rPr>
          <w:rFonts w:ascii="Times New Roman" w:hAnsi="Times New Roman"/>
          <w:sz w:val="28"/>
          <w:szCs w:val="28"/>
        </w:rPr>
        <w:t xml:space="preserve"> истекшем году в</w:t>
      </w:r>
      <w:r w:rsidR="001A5ED7" w:rsidRPr="001A5ED7">
        <w:rPr>
          <w:rFonts w:ascii="Times New Roman" w:hAnsi="Times New Roman"/>
          <w:sz w:val="28"/>
          <w:szCs w:val="28"/>
        </w:rPr>
        <w:t xml:space="preserve"> объединениях туристско-краеведческой направленности  (9 объединений</w:t>
      </w:r>
      <w:r w:rsidR="001A5ED7">
        <w:rPr>
          <w:rFonts w:ascii="Times New Roman" w:hAnsi="Times New Roman"/>
          <w:sz w:val="28"/>
          <w:szCs w:val="28"/>
        </w:rPr>
        <w:t>) занималось</w:t>
      </w:r>
      <w:r w:rsidR="001A5ED7" w:rsidRPr="001A5ED7">
        <w:rPr>
          <w:rFonts w:ascii="Times New Roman" w:hAnsi="Times New Roman"/>
          <w:sz w:val="28"/>
          <w:szCs w:val="28"/>
        </w:rPr>
        <w:t xml:space="preserve"> – 135 человек,</w:t>
      </w:r>
      <w:r w:rsidR="006E2F06">
        <w:rPr>
          <w:rFonts w:ascii="Times New Roman" w:hAnsi="Times New Roman"/>
          <w:sz w:val="28"/>
          <w:szCs w:val="28"/>
        </w:rPr>
        <w:t xml:space="preserve"> </w:t>
      </w:r>
      <w:r w:rsidR="001A5ED7" w:rsidRPr="001A5ED7">
        <w:rPr>
          <w:rFonts w:ascii="Times New Roman" w:hAnsi="Times New Roman"/>
          <w:sz w:val="28"/>
          <w:szCs w:val="28"/>
        </w:rPr>
        <w:t>физкультурно-спортивной (2 объединения</w:t>
      </w:r>
      <w:r w:rsidR="001A5ED7">
        <w:rPr>
          <w:rFonts w:ascii="Times New Roman" w:hAnsi="Times New Roman"/>
          <w:sz w:val="28"/>
          <w:szCs w:val="28"/>
        </w:rPr>
        <w:t>) – 30</w:t>
      </w:r>
      <w:r w:rsidR="001A5ED7" w:rsidRPr="001A5ED7">
        <w:rPr>
          <w:rFonts w:ascii="Times New Roman" w:hAnsi="Times New Roman"/>
          <w:sz w:val="28"/>
          <w:szCs w:val="28"/>
        </w:rPr>
        <w:t>,  художественно – эстетической (46 объединений) -690, научно – технической (2 объединения) – 30, спортивно – технической (4 объединения) – 60.</w:t>
      </w:r>
      <w:proofErr w:type="gramEnd"/>
    </w:p>
    <w:p w:rsidR="00AE0E91" w:rsidRPr="002226DA" w:rsidRDefault="00AE0E91" w:rsidP="009350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226DA">
        <w:rPr>
          <w:rFonts w:ascii="Times New Roman" w:hAnsi="Times New Roman"/>
          <w:sz w:val="28"/>
          <w:szCs w:val="28"/>
        </w:rPr>
        <w:t>Работая над проблемой «Воспитание детей на традициях русской национальной культуры», творческие коллективы учреждения показывают стабильно высокие результаты на всероссийском и  региональном уровнях:</w:t>
      </w:r>
    </w:p>
    <w:p w:rsidR="00935004" w:rsidRDefault="00912D32" w:rsidP="00912D32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r w:rsidRPr="001A5ED7">
        <w:rPr>
          <w:sz w:val="28"/>
          <w:szCs w:val="28"/>
        </w:rPr>
        <w:t xml:space="preserve">Юрова Т. –призер регионального этапа </w:t>
      </w:r>
      <w:r w:rsidRPr="001A5ED7">
        <w:rPr>
          <w:sz w:val="28"/>
          <w:szCs w:val="28"/>
          <w:lang w:val="en-US"/>
        </w:rPr>
        <w:t>XIII</w:t>
      </w:r>
      <w:r w:rsidRPr="001A5ED7">
        <w:rPr>
          <w:sz w:val="28"/>
          <w:szCs w:val="28"/>
        </w:rPr>
        <w:t xml:space="preserve"> Всероссийского конкурса детского художественного творчества «Адрес детства – Россия»</w:t>
      </w:r>
    </w:p>
    <w:p w:rsidR="00912D32" w:rsidRPr="001A5ED7" w:rsidRDefault="00912D32" w:rsidP="00935004">
      <w:pPr>
        <w:pStyle w:val="a9"/>
        <w:shd w:val="clear" w:color="auto" w:fill="FFFFFF"/>
        <w:tabs>
          <w:tab w:val="left" w:pos="7180"/>
        </w:tabs>
        <w:ind w:left="754" w:right="68"/>
        <w:rPr>
          <w:sz w:val="28"/>
          <w:szCs w:val="28"/>
        </w:rPr>
      </w:pPr>
      <w:r w:rsidRPr="001A5ED7">
        <w:rPr>
          <w:sz w:val="28"/>
          <w:szCs w:val="28"/>
        </w:rPr>
        <w:t xml:space="preserve"> ( руководитель- Гамаюнова С.В.),</w:t>
      </w:r>
    </w:p>
    <w:p w:rsidR="00935004" w:rsidRPr="00935004" w:rsidRDefault="001A5ED7" w:rsidP="00912D32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bCs/>
          <w:color w:val="000000"/>
          <w:sz w:val="28"/>
          <w:szCs w:val="28"/>
        </w:rPr>
      </w:pPr>
      <w:proofErr w:type="spellStart"/>
      <w:r w:rsidRPr="001A5ED7">
        <w:rPr>
          <w:sz w:val="28"/>
          <w:szCs w:val="28"/>
        </w:rPr>
        <w:t>Коновале</w:t>
      </w:r>
      <w:r w:rsidR="00912D32" w:rsidRPr="001A5ED7">
        <w:rPr>
          <w:sz w:val="28"/>
          <w:szCs w:val="28"/>
        </w:rPr>
        <w:t>нко</w:t>
      </w:r>
      <w:proofErr w:type="spellEnd"/>
      <w:r w:rsidR="00912D32" w:rsidRPr="001A5ED7">
        <w:rPr>
          <w:sz w:val="28"/>
          <w:szCs w:val="28"/>
        </w:rPr>
        <w:t xml:space="preserve"> А.- призер регионального этапа Всероссийского конкурса детского художественного творчества «Адрес детства – Россия»</w:t>
      </w:r>
    </w:p>
    <w:p w:rsidR="00912D32" w:rsidRPr="001A5ED7" w:rsidRDefault="00935004" w:rsidP="00935004">
      <w:pPr>
        <w:pStyle w:val="a9"/>
        <w:shd w:val="clear" w:color="auto" w:fill="FFFFFF"/>
        <w:tabs>
          <w:tab w:val="left" w:pos="7180"/>
        </w:tabs>
        <w:ind w:left="754" w:right="68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руководитель-Голосо</w:t>
      </w:r>
      <w:r w:rsidR="00912D32" w:rsidRPr="001A5ED7">
        <w:rPr>
          <w:sz w:val="28"/>
          <w:szCs w:val="28"/>
        </w:rPr>
        <w:t>ва</w:t>
      </w:r>
      <w:proofErr w:type="spellEnd"/>
      <w:r w:rsidR="00912D32" w:rsidRPr="001A5ED7">
        <w:rPr>
          <w:sz w:val="28"/>
          <w:szCs w:val="28"/>
        </w:rPr>
        <w:t xml:space="preserve"> Т.Ф),</w:t>
      </w:r>
    </w:p>
    <w:p w:rsidR="00912D32" w:rsidRPr="00935004" w:rsidRDefault="001A5ED7" w:rsidP="00935004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bCs/>
          <w:color w:val="000000"/>
          <w:sz w:val="28"/>
          <w:szCs w:val="28"/>
        </w:rPr>
      </w:pPr>
      <w:proofErr w:type="spellStart"/>
      <w:r w:rsidRPr="001A5ED7">
        <w:rPr>
          <w:sz w:val="28"/>
          <w:szCs w:val="28"/>
        </w:rPr>
        <w:t>Гарьков</w:t>
      </w:r>
      <w:r w:rsidR="00912D32" w:rsidRPr="001A5ED7">
        <w:rPr>
          <w:sz w:val="28"/>
          <w:szCs w:val="28"/>
        </w:rPr>
        <w:t>ский</w:t>
      </w:r>
      <w:proofErr w:type="spellEnd"/>
      <w:r w:rsidR="00912D32" w:rsidRPr="001A5ED7">
        <w:rPr>
          <w:sz w:val="28"/>
          <w:szCs w:val="28"/>
        </w:rPr>
        <w:t xml:space="preserve"> А.- призер</w:t>
      </w:r>
      <w:r w:rsidR="00912D32" w:rsidRPr="001A5ED7">
        <w:rPr>
          <w:bCs/>
          <w:color w:val="000000"/>
          <w:sz w:val="28"/>
          <w:szCs w:val="28"/>
        </w:rPr>
        <w:t xml:space="preserve"> областной выставки-конкурса</w:t>
      </w:r>
      <w:r w:rsidR="00F1145E">
        <w:rPr>
          <w:bCs/>
          <w:color w:val="000000"/>
          <w:sz w:val="28"/>
          <w:szCs w:val="28"/>
        </w:rPr>
        <w:t xml:space="preserve"> </w:t>
      </w:r>
      <w:r w:rsidR="00912D32" w:rsidRPr="001A5ED7">
        <w:rPr>
          <w:bCs/>
          <w:color w:val="000000"/>
          <w:sz w:val="28"/>
          <w:szCs w:val="28"/>
        </w:rPr>
        <w:t>декоративно-прикладного творчества</w:t>
      </w:r>
      <w:proofErr w:type="gramStart"/>
      <w:r w:rsidR="00912D32" w:rsidRPr="00935004">
        <w:rPr>
          <w:bCs/>
          <w:color w:val="000000"/>
          <w:sz w:val="28"/>
          <w:szCs w:val="28"/>
        </w:rPr>
        <w:t>«Р</w:t>
      </w:r>
      <w:proofErr w:type="gramEnd"/>
      <w:r w:rsidR="00912D32" w:rsidRPr="00935004">
        <w:rPr>
          <w:bCs/>
          <w:color w:val="000000"/>
          <w:sz w:val="28"/>
          <w:szCs w:val="28"/>
        </w:rPr>
        <w:t>укотворная краса Белогорья»</w:t>
      </w:r>
      <w:r w:rsidR="002226DA" w:rsidRPr="00935004">
        <w:rPr>
          <w:sz w:val="28"/>
          <w:szCs w:val="28"/>
        </w:rPr>
        <w:t xml:space="preserve">( </w:t>
      </w:r>
      <w:proofErr w:type="spellStart"/>
      <w:r w:rsidR="002226DA" w:rsidRPr="00935004">
        <w:rPr>
          <w:sz w:val="28"/>
          <w:szCs w:val="28"/>
        </w:rPr>
        <w:t>руководитель-Заруд</w:t>
      </w:r>
      <w:r w:rsidR="00912D32" w:rsidRPr="00935004">
        <w:rPr>
          <w:sz w:val="28"/>
          <w:szCs w:val="28"/>
        </w:rPr>
        <w:t>нийА.А</w:t>
      </w:r>
      <w:proofErr w:type="spellEnd"/>
      <w:r w:rsidR="00912D32" w:rsidRPr="00935004">
        <w:rPr>
          <w:sz w:val="28"/>
          <w:szCs w:val="28"/>
        </w:rPr>
        <w:t>.)</w:t>
      </w:r>
      <w:r w:rsidR="00935004">
        <w:rPr>
          <w:sz w:val="28"/>
          <w:szCs w:val="28"/>
        </w:rPr>
        <w:t>,</w:t>
      </w:r>
    </w:p>
    <w:p w:rsidR="00912D32" w:rsidRPr="001A5ED7" w:rsidRDefault="00912D32" w:rsidP="00912D32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r w:rsidRPr="001A5ED7">
        <w:rPr>
          <w:sz w:val="28"/>
          <w:szCs w:val="28"/>
        </w:rPr>
        <w:t>Тарасова Е.- призер областного конкурса фольклорно-этнографических коллективов «</w:t>
      </w:r>
      <w:proofErr w:type="spellStart"/>
      <w:r w:rsidRPr="001A5ED7">
        <w:rPr>
          <w:sz w:val="28"/>
          <w:szCs w:val="28"/>
        </w:rPr>
        <w:t>Белгородчина</w:t>
      </w:r>
      <w:proofErr w:type="spellEnd"/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>заповедная»</w:t>
      </w:r>
      <w:r w:rsidR="00935004">
        <w:rPr>
          <w:sz w:val="28"/>
          <w:szCs w:val="28"/>
        </w:rPr>
        <w:t xml:space="preserve"> ( руководител</w:t>
      </w:r>
      <w:proofErr w:type="gramStart"/>
      <w:r w:rsidR="00935004">
        <w:rPr>
          <w:sz w:val="28"/>
          <w:szCs w:val="28"/>
        </w:rPr>
        <w:t>ь-</w:t>
      </w:r>
      <w:proofErr w:type="gramEnd"/>
      <w:r w:rsidR="00935004">
        <w:rPr>
          <w:sz w:val="28"/>
          <w:szCs w:val="28"/>
        </w:rPr>
        <w:t xml:space="preserve"> </w:t>
      </w:r>
      <w:proofErr w:type="spellStart"/>
      <w:r w:rsidRPr="001A5ED7">
        <w:rPr>
          <w:sz w:val="28"/>
          <w:szCs w:val="28"/>
        </w:rPr>
        <w:t>Карикова</w:t>
      </w:r>
      <w:proofErr w:type="spellEnd"/>
      <w:r w:rsidRPr="001A5ED7">
        <w:rPr>
          <w:sz w:val="28"/>
          <w:szCs w:val="28"/>
        </w:rPr>
        <w:t xml:space="preserve"> Н.В.),</w:t>
      </w:r>
    </w:p>
    <w:p w:rsidR="00935004" w:rsidRPr="00935004" w:rsidRDefault="00912D32" w:rsidP="00912D32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r w:rsidRPr="001A5ED7">
        <w:rPr>
          <w:sz w:val="28"/>
          <w:szCs w:val="28"/>
        </w:rPr>
        <w:t>Серенко Е.- призер областного конкурса</w:t>
      </w:r>
      <w:r w:rsidR="00F1145E">
        <w:rPr>
          <w:sz w:val="28"/>
          <w:szCs w:val="28"/>
        </w:rPr>
        <w:t xml:space="preserve"> </w:t>
      </w:r>
      <w:r w:rsidRPr="001A5ED7">
        <w:rPr>
          <w:bCs/>
          <w:color w:val="000000"/>
          <w:sz w:val="28"/>
          <w:szCs w:val="28"/>
        </w:rPr>
        <w:t>народного танца «Русская удаль»</w:t>
      </w:r>
    </w:p>
    <w:p w:rsidR="00912D32" w:rsidRPr="001A5ED7" w:rsidRDefault="00912D32" w:rsidP="00935004">
      <w:pPr>
        <w:pStyle w:val="a9"/>
        <w:shd w:val="clear" w:color="auto" w:fill="FFFFFF"/>
        <w:tabs>
          <w:tab w:val="left" w:pos="7180"/>
        </w:tabs>
        <w:ind w:left="754" w:right="68"/>
        <w:rPr>
          <w:sz w:val="28"/>
          <w:szCs w:val="28"/>
        </w:rPr>
      </w:pPr>
      <w:r w:rsidRPr="001A5ED7">
        <w:rPr>
          <w:sz w:val="28"/>
          <w:szCs w:val="28"/>
        </w:rPr>
        <w:t>( руководител</w:t>
      </w:r>
      <w:proofErr w:type="gramStart"/>
      <w:r w:rsidRPr="001A5ED7">
        <w:rPr>
          <w:sz w:val="28"/>
          <w:szCs w:val="28"/>
        </w:rPr>
        <w:t>ь-</w:t>
      </w:r>
      <w:proofErr w:type="gramEnd"/>
      <w:r w:rsidR="00F1145E">
        <w:rPr>
          <w:sz w:val="28"/>
          <w:szCs w:val="28"/>
        </w:rPr>
        <w:t xml:space="preserve"> </w:t>
      </w:r>
      <w:proofErr w:type="spellStart"/>
      <w:r w:rsidRPr="001A5ED7">
        <w:rPr>
          <w:sz w:val="28"/>
          <w:szCs w:val="28"/>
        </w:rPr>
        <w:t>Ходунова</w:t>
      </w:r>
      <w:proofErr w:type="spellEnd"/>
      <w:r w:rsidRPr="001A5ED7">
        <w:rPr>
          <w:sz w:val="28"/>
          <w:szCs w:val="28"/>
        </w:rPr>
        <w:t xml:space="preserve"> Е.Н.)</w:t>
      </w:r>
      <w:r w:rsidR="00A93CE1" w:rsidRPr="001A5ED7">
        <w:rPr>
          <w:sz w:val="28"/>
          <w:szCs w:val="28"/>
        </w:rPr>
        <w:t>,</w:t>
      </w:r>
    </w:p>
    <w:p w:rsidR="00935004" w:rsidRDefault="00A93CE1" w:rsidP="00912D32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r w:rsidRPr="001A5ED7">
        <w:rPr>
          <w:sz w:val="28"/>
          <w:szCs w:val="28"/>
        </w:rPr>
        <w:t>Сумина Е.–победитель областного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 xml:space="preserve">хореографического конкурса </w:t>
      </w:r>
    </w:p>
    <w:p w:rsidR="00A93CE1" w:rsidRPr="001A5ED7" w:rsidRDefault="00935004" w:rsidP="00935004">
      <w:pPr>
        <w:pStyle w:val="a9"/>
        <w:shd w:val="clear" w:color="auto" w:fill="FFFFFF"/>
        <w:tabs>
          <w:tab w:val="left" w:pos="7180"/>
        </w:tabs>
        <w:ind w:left="754" w:right="68"/>
        <w:rPr>
          <w:sz w:val="28"/>
          <w:szCs w:val="28"/>
        </w:rPr>
      </w:pPr>
      <w:r>
        <w:rPr>
          <w:sz w:val="28"/>
          <w:szCs w:val="28"/>
        </w:rPr>
        <w:t>(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Крупина В.И.</w:t>
      </w:r>
      <w:r w:rsidR="00A93CE1" w:rsidRPr="001A5ED7">
        <w:rPr>
          <w:sz w:val="28"/>
          <w:szCs w:val="28"/>
        </w:rPr>
        <w:t>),</w:t>
      </w:r>
    </w:p>
    <w:p w:rsidR="00A93CE1" w:rsidRPr="00935004" w:rsidRDefault="00A93CE1" w:rsidP="00935004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proofErr w:type="spellStart"/>
      <w:r w:rsidRPr="001A5ED7">
        <w:rPr>
          <w:sz w:val="28"/>
          <w:szCs w:val="28"/>
        </w:rPr>
        <w:t>Ходунова</w:t>
      </w:r>
      <w:proofErr w:type="spellEnd"/>
      <w:r w:rsidRPr="001A5ED7">
        <w:rPr>
          <w:sz w:val="28"/>
          <w:szCs w:val="28"/>
        </w:rPr>
        <w:t xml:space="preserve"> А, Черных Т.</w:t>
      </w:r>
      <w:r w:rsidR="00935004">
        <w:rPr>
          <w:sz w:val="28"/>
          <w:szCs w:val="28"/>
        </w:rPr>
        <w:t xml:space="preserve">- </w:t>
      </w:r>
      <w:r w:rsidRPr="001A5ED7">
        <w:rPr>
          <w:sz w:val="28"/>
          <w:szCs w:val="28"/>
        </w:rPr>
        <w:t>победители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 xml:space="preserve">областного хореографического конкурса  «Удальцы» </w:t>
      </w:r>
      <w:proofErr w:type="gramStart"/>
      <w:r w:rsidRPr="00935004">
        <w:rPr>
          <w:sz w:val="28"/>
          <w:szCs w:val="28"/>
        </w:rPr>
        <w:t xml:space="preserve">( </w:t>
      </w:r>
      <w:proofErr w:type="spellStart"/>
      <w:proofErr w:type="gramEnd"/>
      <w:r w:rsidRPr="00935004">
        <w:rPr>
          <w:sz w:val="28"/>
          <w:szCs w:val="28"/>
        </w:rPr>
        <w:t>руководитель-Голосова</w:t>
      </w:r>
      <w:proofErr w:type="spellEnd"/>
      <w:r w:rsidRPr="00935004">
        <w:rPr>
          <w:sz w:val="28"/>
          <w:szCs w:val="28"/>
        </w:rPr>
        <w:t xml:space="preserve"> Т.Ф.), </w:t>
      </w:r>
    </w:p>
    <w:p w:rsidR="005D6793" w:rsidRPr="00935004" w:rsidRDefault="00A93CE1" w:rsidP="00A93CE1">
      <w:pPr>
        <w:pStyle w:val="a9"/>
        <w:numPr>
          <w:ilvl w:val="0"/>
          <w:numId w:val="13"/>
        </w:numPr>
        <w:shd w:val="clear" w:color="auto" w:fill="FFFFFF"/>
        <w:tabs>
          <w:tab w:val="left" w:pos="7180"/>
        </w:tabs>
        <w:ind w:right="68"/>
        <w:rPr>
          <w:sz w:val="28"/>
          <w:szCs w:val="28"/>
        </w:rPr>
      </w:pPr>
      <w:r w:rsidRPr="001A5ED7">
        <w:rPr>
          <w:sz w:val="28"/>
          <w:szCs w:val="28"/>
        </w:rPr>
        <w:lastRenderedPageBreak/>
        <w:t xml:space="preserve">Жукова </w:t>
      </w:r>
      <w:proofErr w:type="spellStart"/>
      <w:r w:rsidRPr="001A5ED7">
        <w:rPr>
          <w:sz w:val="28"/>
          <w:szCs w:val="28"/>
        </w:rPr>
        <w:t>Ю.-призер</w:t>
      </w:r>
      <w:proofErr w:type="spellEnd"/>
      <w:r w:rsidRPr="001A5ED7">
        <w:rPr>
          <w:sz w:val="28"/>
          <w:szCs w:val="28"/>
        </w:rPr>
        <w:t xml:space="preserve"> областного конкурса юных вокалистов «Колокольчики </w:t>
      </w:r>
      <w:proofErr w:type="spellStart"/>
      <w:r w:rsidRPr="001A5ED7">
        <w:rPr>
          <w:sz w:val="28"/>
          <w:szCs w:val="28"/>
        </w:rPr>
        <w:t>Белгородчины</w:t>
      </w:r>
      <w:proofErr w:type="spellEnd"/>
      <w:proofErr w:type="gramStart"/>
      <w:r w:rsidRPr="001A5ED7">
        <w:rPr>
          <w:sz w:val="28"/>
          <w:szCs w:val="28"/>
        </w:rPr>
        <w:t>»</w:t>
      </w:r>
      <w:r w:rsidRPr="00935004">
        <w:rPr>
          <w:sz w:val="28"/>
          <w:szCs w:val="28"/>
        </w:rPr>
        <w:t>(</w:t>
      </w:r>
      <w:proofErr w:type="gramEnd"/>
      <w:r w:rsidRPr="00935004">
        <w:rPr>
          <w:sz w:val="28"/>
          <w:szCs w:val="28"/>
        </w:rPr>
        <w:t xml:space="preserve"> </w:t>
      </w:r>
      <w:proofErr w:type="spellStart"/>
      <w:r w:rsidRPr="00935004">
        <w:rPr>
          <w:sz w:val="28"/>
          <w:szCs w:val="28"/>
        </w:rPr>
        <w:t>руководитель-Лепетюха</w:t>
      </w:r>
      <w:proofErr w:type="spellEnd"/>
      <w:r w:rsidRPr="00935004">
        <w:rPr>
          <w:sz w:val="28"/>
          <w:szCs w:val="28"/>
        </w:rPr>
        <w:t xml:space="preserve"> Н.А.),</w:t>
      </w:r>
    </w:p>
    <w:p w:rsidR="00A93CE1" w:rsidRPr="001A5ED7" w:rsidRDefault="00A93CE1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1A5ED7">
        <w:rPr>
          <w:sz w:val="28"/>
          <w:szCs w:val="28"/>
        </w:rPr>
        <w:t xml:space="preserve">Верёвка С. </w:t>
      </w:r>
      <w:r w:rsidR="00935004">
        <w:rPr>
          <w:sz w:val="28"/>
          <w:szCs w:val="28"/>
        </w:rPr>
        <w:t>–</w:t>
      </w:r>
      <w:r w:rsidRPr="001A5ED7">
        <w:rPr>
          <w:sz w:val="28"/>
          <w:szCs w:val="28"/>
        </w:rPr>
        <w:t xml:space="preserve"> призер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 xml:space="preserve">областной выставки научно-технического творчества обучающихся «Дети, техника, творчество» </w:t>
      </w:r>
      <w:proofErr w:type="gramStart"/>
      <w:r w:rsidRPr="001A5ED7">
        <w:rPr>
          <w:sz w:val="28"/>
          <w:szCs w:val="28"/>
        </w:rPr>
        <w:t xml:space="preserve">( </w:t>
      </w:r>
      <w:proofErr w:type="gramEnd"/>
      <w:r w:rsidRPr="001A5ED7">
        <w:rPr>
          <w:sz w:val="28"/>
          <w:szCs w:val="28"/>
        </w:rPr>
        <w:t>руководитель- Юдин В.Л.),</w:t>
      </w:r>
    </w:p>
    <w:p w:rsidR="002803E4" w:rsidRDefault="00A93CE1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1A5ED7">
        <w:rPr>
          <w:sz w:val="28"/>
          <w:szCs w:val="28"/>
        </w:rPr>
        <w:t>Васильев А.-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>призер XV</w:t>
      </w:r>
      <w:r w:rsidRPr="001A5ED7">
        <w:rPr>
          <w:sz w:val="28"/>
          <w:szCs w:val="28"/>
          <w:lang w:val="en-US"/>
        </w:rPr>
        <w:t>II</w:t>
      </w:r>
      <w:r w:rsidRPr="001A5ED7">
        <w:rPr>
          <w:sz w:val="28"/>
          <w:szCs w:val="28"/>
        </w:rPr>
        <w:t xml:space="preserve"> областной  олимпиады по школьному краеведению, посвящённой 70-летию </w:t>
      </w:r>
      <w:proofErr w:type="spellStart"/>
      <w:r w:rsidRPr="001A5ED7">
        <w:rPr>
          <w:sz w:val="28"/>
          <w:szCs w:val="28"/>
        </w:rPr>
        <w:t>Прохоровского</w:t>
      </w:r>
      <w:proofErr w:type="spellEnd"/>
      <w:r w:rsidRPr="001A5ED7">
        <w:rPr>
          <w:sz w:val="28"/>
          <w:szCs w:val="28"/>
        </w:rPr>
        <w:t xml:space="preserve"> танкового сражения</w:t>
      </w:r>
    </w:p>
    <w:p w:rsidR="00A93CE1" w:rsidRPr="001A5ED7" w:rsidRDefault="002803E4" w:rsidP="002803E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руководитель-Шелуд</w:t>
      </w:r>
      <w:r w:rsidR="00A93CE1" w:rsidRPr="001A5ED7">
        <w:rPr>
          <w:sz w:val="28"/>
          <w:szCs w:val="28"/>
        </w:rPr>
        <w:t>ченко</w:t>
      </w:r>
      <w:proofErr w:type="spellEnd"/>
      <w:r w:rsidR="00CF2FB8">
        <w:rPr>
          <w:sz w:val="28"/>
          <w:szCs w:val="28"/>
        </w:rPr>
        <w:t xml:space="preserve"> </w:t>
      </w:r>
      <w:r w:rsidR="00A93CE1" w:rsidRPr="001A5ED7">
        <w:rPr>
          <w:sz w:val="28"/>
          <w:szCs w:val="28"/>
        </w:rPr>
        <w:t>В.Г),</w:t>
      </w:r>
    </w:p>
    <w:p w:rsidR="00A93CE1" w:rsidRPr="001A5ED7" w:rsidRDefault="004A55B3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1A5ED7">
        <w:rPr>
          <w:sz w:val="28"/>
          <w:szCs w:val="28"/>
        </w:rPr>
        <w:t xml:space="preserve">Карпенко Н.- </w:t>
      </w:r>
      <w:r w:rsidR="002803E4">
        <w:rPr>
          <w:sz w:val="28"/>
          <w:szCs w:val="28"/>
        </w:rPr>
        <w:t xml:space="preserve">призер </w:t>
      </w:r>
      <w:r w:rsidRPr="001A5ED7">
        <w:rPr>
          <w:sz w:val="28"/>
          <w:szCs w:val="28"/>
          <w:lang w:val="en-US"/>
        </w:rPr>
        <w:t>IX</w:t>
      </w:r>
      <w:r w:rsidRPr="001A5ED7">
        <w:rPr>
          <w:sz w:val="28"/>
          <w:szCs w:val="28"/>
        </w:rPr>
        <w:t xml:space="preserve"> областного конкурса юных вокалистов «Музыкальный калейдоскоп </w:t>
      </w:r>
      <w:proofErr w:type="spellStart"/>
      <w:r w:rsidRPr="001A5ED7">
        <w:rPr>
          <w:sz w:val="28"/>
          <w:szCs w:val="28"/>
        </w:rPr>
        <w:t>Белгородчины</w:t>
      </w:r>
      <w:proofErr w:type="spellEnd"/>
      <w:proofErr w:type="gramStart"/>
      <w:r w:rsidRPr="001A5ED7">
        <w:rPr>
          <w:sz w:val="28"/>
          <w:szCs w:val="28"/>
        </w:rPr>
        <w:t>»(</w:t>
      </w:r>
      <w:proofErr w:type="gramEnd"/>
      <w:r w:rsidRPr="001A5ED7">
        <w:rPr>
          <w:sz w:val="28"/>
          <w:szCs w:val="28"/>
        </w:rPr>
        <w:t xml:space="preserve"> </w:t>
      </w:r>
      <w:proofErr w:type="spellStart"/>
      <w:r w:rsidRPr="001A5ED7">
        <w:rPr>
          <w:sz w:val="28"/>
          <w:szCs w:val="28"/>
        </w:rPr>
        <w:t>руководитель-Лепетюха</w:t>
      </w:r>
      <w:proofErr w:type="spellEnd"/>
      <w:r w:rsidRPr="001A5ED7">
        <w:rPr>
          <w:sz w:val="28"/>
          <w:szCs w:val="28"/>
        </w:rPr>
        <w:t xml:space="preserve"> Н.А.),</w:t>
      </w:r>
    </w:p>
    <w:p w:rsidR="004A55B3" w:rsidRPr="001A5ED7" w:rsidRDefault="004A55B3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proofErr w:type="spellStart"/>
      <w:r w:rsidRPr="001A5ED7">
        <w:rPr>
          <w:sz w:val="28"/>
          <w:szCs w:val="28"/>
        </w:rPr>
        <w:t>Болотова</w:t>
      </w:r>
      <w:proofErr w:type="spellEnd"/>
      <w:r w:rsidRPr="001A5ED7">
        <w:rPr>
          <w:sz w:val="28"/>
          <w:szCs w:val="28"/>
        </w:rPr>
        <w:t xml:space="preserve"> Д.- призер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>регионального этапа</w:t>
      </w:r>
      <w:r w:rsidRPr="001A5ED7">
        <w:rPr>
          <w:sz w:val="28"/>
          <w:szCs w:val="28"/>
          <w:lang w:val="en-US"/>
        </w:rPr>
        <w:t>VI</w:t>
      </w:r>
      <w:r w:rsidRPr="001A5ED7">
        <w:rPr>
          <w:sz w:val="28"/>
          <w:szCs w:val="28"/>
        </w:rPr>
        <w:t xml:space="preserve"> Всероссийского фестиваля творчества кадет «Юные таланты Отчизны</w:t>
      </w:r>
      <w:proofErr w:type="gramStart"/>
      <w:r w:rsidRPr="001A5ED7">
        <w:rPr>
          <w:sz w:val="28"/>
          <w:szCs w:val="28"/>
        </w:rPr>
        <w:t>»(</w:t>
      </w:r>
      <w:proofErr w:type="gramEnd"/>
      <w:r w:rsidRPr="001A5ED7">
        <w:rPr>
          <w:sz w:val="28"/>
          <w:szCs w:val="28"/>
        </w:rPr>
        <w:t xml:space="preserve"> </w:t>
      </w:r>
      <w:proofErr w:type="spellStart"/>
      <w:r w:rsidRPr="001A5ED7">
        <w:rPr>
          <w:sz w:val="28"/>
          <w:szCs w:val="28"/>
        </w:rPr>
        <w:t>руководитель-Гонтаренко</w:t>
      </w:r>
      <w:proofErr w:type="spellEnd"/>
      <w:r w:rsidRPr="001A5ED7">
        <w:rPr>
          <w:sz w:val="28"/>
          <w:szCs w:val="28"/>
        </w:rPr>
        <w:t xml:space="preserve"> И.Ф),</w:t>
      </w:r>
    </w:p>
    <w:p w:rsidR="004A55B3" w:rsidRPr="001A5ED7" w:rsidRDefault="004A55B3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1A5ED7">
        <w:rPr>
          <w:sz w:val="28"/>
          <w:szCs w:val="28"/>
        </w:rPr>
        <w:t>Сорока В.-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>призер</w:t>
      </w:r>
      <w:r w:rsidR="00F1145E">
        <w:rPr>
          <w:sz w:val="28"/>
          <w:szCs w:val="28"/>
        </w:rPr>
        <w:t xml:space="preserve"> </w:t>
      </w:r>
      <w:r w:rsidRPr="001A5ED7">
        <w:rPr>
          <w:sz w:val="28"/>
          <w:szCs w:val="28"/>
        </w:rPr>
        <w:t>регионального этапа</w:t>
      </w:r>
      <w:r w:rsidRPr="001A5ED7">
        <w:rPr>
          <w:sz w:val="28"/>
          <w:szCs w:val="28"/>
          <w:lang w:val="en-US"/>
        </w:rPr>
        <w:t>VI</w:t>
      </w:r>
      <w:r w:rsidRPr="001A5ED7">
        <w:rPr>
          <w:sz w:val="28"/>
          <w:szCs w:val="28"/>
        </w:rPr>
        <w:t xml:space="preserve"> Всероссийского фестиваля творчества кадет «Юные таланты Отчизны</w:t>
      </w:r>
      <w:proofErr w:type="gramStart"/>
      <w:r w:rsidRPr="001A5ED7">
        <w:rPr>
          <w:sz w:val="28"/>
          <w:szCs w:val="28"/>
        </w:rPr>
        <w:t>»(</w:t>
      </w:r>
      <w:proofErr w:type="gramEnd"/>
      <w:r w:rsidRPr="001A5ED7">
        <w:rPr>
          <w:sz w:val="28"/>
          <w:szCs w:val="28"/>
        </w:rPr>
        <w:t xml:space="preserve"> руководитель-Верёвка Ф.Г.),</w:t>
      </w:r>
    </w:p>
    <w:p w:rsidR="00E81AA1" w:rsidRDefault="004A55B3" w:rsidP="00A93CE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1A5ED7">
        <w:rPr>
          <w:sz w:val="28"/>
          <w:szCs w:val="28"/>
        </w:rPr>
        <w:t xml:space="preserve">Слета С.– призер Всероссийской выставки научно – технического творчества </w:t>
      </w:r>
      <w:proofErr w:type="gramStart"/>
      <w:r w:rsidRPr="001A5ED7">
        <w:rPr>
          <w:sz w:val="28"/>
          <w:szCs w:val="28"/>
        </w:rPr>
        <w:t>обучающихся</w:t>
      </w:r>
      <w:proofErr w:type="gramEnd"/>
      <w:r w:rsidRPr="001A5ED7">
        <w:rPr>
          <w:sz w:val="28"/>
          <w:szCs w:val="28"/>
        </w:rPr>
        <w:t xml:space="preserve"> «Творчество юных современной России»</w:t>
      </w:r>
    </w:p>
    <w:p w:rsidR="004A55B3" w:rsidRPr="001A5ED7" w:rsidRDefault="004A55B3" w:rsidP="00E81AA1">
      <w:pPr>
        <w:pStyle w:val="a9"/>
        <w:rPr>
          <w:sz w:val="28"/>
          <w:szCs w:val="28"/>
        </w:rPr>
      </w:pPr>
      <w:r w:rsidRPr="001A5ED7">
        <w:rPr>
          <w:sz w:val="28"/>
          <w:szCs w:val="28"/>
        </w:rPr>
        <w:t xml:space="preserve"> ( руководитель-Юдин В.Л.),</w:t>
      </w:r>
    </w:p>
    <w:p w:rsidR="004A55B3" w:rsidRPr="00E81AA1" w:rsidRDefault="004A55B3" w:rsidP="00E81AA1">
      <w:pPr>
        <w:pStyle w:val="a9"/>
        <w:numPr>
          <w:ilvl w:val="0"/>
          <w:numId w:val="16"/>
        </w:numPr>
        <w:rPr>
          <w:sz w:val="28"/>
          <w:szCs w:val="28"/>
        </w:rPr>
      </w:pPr>
      <w:proofErr w:type="spellStart"/>
      <w:r w:rsidRPr="001A5ED7">
        <w:rPr>
          <w:sz w:val="28"/>
          <w:szCs w:val="28"/>
        </w:rPr>
        <w:t>Орищенко</w:t>
      </w:r>
      <w:proofErr w:type="spellEnd"/>
      <w:r w:rsidRPr="001A5ED7">
        <w:rPr>
          <w:sz w:val="28"/>
          <w:szCs w:val="28"/>
        </w:rPr>
        <w:t xml:space="preserve"> А.– победитель областного конкурса рисунков «Листая памяти страницы</w:t>
      </w:r>
      <w:proofErr w:type="gramStart"/>
      <w:r w:rsidRPr="001A5ED7">
        <w:rPr>
          <w:sz w:val="28"/>
          <w:szCs w:val="28"/>
        </w:rPr>
        <w:t>»</w:t>
      </w:r>
      <w:r w:rsidRPr="00E81AA1">
        <w:rPr>
          <w:sz w:val="28"/>
          <w:szCs w:val="28"/>
        </w:rPr>
        <w:t>(</w:t>
      </w:r>
      <w:proofErr w:type="gramEnd"/>
      <w:r w:rsidRPr="00E81AA1">
        <w:rPr>
          <w:sz w:val="28"/>
          <w:szCs w:val="28"/>
        </w:rPr>
        <w:t xml:space="preserve"> </w:t>
      </w:r>
      <w:proofErr w:type="spellStart"/>
      <w:r w:rsidRPr="00E81AA1">
        <w:rPr>
          <w:sz w:val="28"/>
          <w:szCs w:val="28"/>
        </w:rPr>
        <w:t>руководитель-ЗаруднийА.А</w:t>
      </w:r>
      <w:proofErr w:type="spellEnd"/>
      <w:r w:rsidRPr="00E81AA1">
        <w:rPr>
          <w:sz w:val="28"/>
          <w:szCs w:val="28"/>
        </w:rPr>
        <w:t>.),</w:t>
      </w:r>
    </w:p>
    <w:p w:rsidR="00E81AA1" w:rsidRDefault="004A55B3" w:rsidP="00E81AA1">
      <w:pPr>
        <w:pStyle w:val="a9"/>
        <w:numPr>
          <w:ilvl w:val="0"/>
          <w:numId w:val="16"/>
        </w:numPr>
        <w:rPr>
          <w:sz w:val="28"/>
          <w:szCs w:val="28"/>
        </w:rPr>
      </w:pPr>
      <w:proofErr w:type="spellStart"/>
      <w:r w:rsidRPr="00E81AA1">
        <w:rPr>
          <w:sz w:val="28"/>
          <w:szCs w:val="28"/>
        </w:rPr>
        <w:t>Дерипаско</w:t>
      </w:r>
      <w:proofErr w:type="spellEnd"/>
      <w:r w:rsidRPr="00E81AA1">
        <w:rPr>
          <w:sz w:val="28"/>
          <w:szCs w:val="28"/>
        </w:rPr>
        <w:t xml:space="preserve"> С.-</w:t>
      </w:r>
      <w:r w:rsidR="00F1145E">
        <w:rPr>
          <w:sz w:val="28"/>
          <w:szCs w:val="28"/>
        </w:rPr>
        <w:t xml:space="preserve"> </w:t>
      </w:r>
      <w:r w:rsidRPr="00E81AA1">
        <w:rPr>
          <w:sz w:val="28"/>
          <w:szCs w:val="28"/>
        </w:rPr>
        <w:t>призер областного конкурса рисунков «Листая памяти страницы»</w:t>
      </w:r>
      <w:r w:rsidR="00E81AA1" w:rsidRPr="00E81AA1">
        <w:rPr>
          <w:sz w:val="28"/>
          <w:szCs w:val="28"/>
        </w:rPr>
        <w:t xml:space="preserve"> </w:t>
      </w:r>
      <w:proofErr w:type="gramStart"/>
      <w:r w:rsidR="00E81AA1" w:rsidRPr="00E81AA1">
        <w:rPr>
          <w:sz w:val="28"/>
          <w:szCs w:val="28"/>
        </w:rPr>
        <w:t xml:space="preserve">( </w:t>
      </w:r>
      <w:proofErr w:type="gramEnd"/>
      <w:r w:rsidR="00E81AA1" w:rsidRPr="00E81AA1">
        <w:rPr>
          <w:sz w:val="28"/>
          <w:szCs w:val="28"/>
        </w:rPr>
        <w:t>руководитель- Левченко И.В.),</w:t>
      </w:r>
    </w:p>
    <w:p w:rsidR="004A55B3" w:rsidRPr="00E81AA1" w:rsidRDefault="004A55B3" w:rsidP="00E81AA1">
      <w:pPr>
        <w:pStyle w:val="a9"/>
        <w:numPr>
          <w:ilvl w:val="0"/>
          <w:numId w:val="16"/>
        </w:numPr>
        <w:rPr>
          <w:sz w:val="28"/>
          <w:szCs w:val="28"/>
        </w:rPr>
      </w:pPr>
      <w:r w:rsidRPr="00E81AA1">
        <w:rPr>
          <w:sz w:val="28"/>
          <w:szCs w:val="28"/>
        </w:rPr>
        <w:t xml:space="preserve">хореографический коллектив «Грация» - призер регионального этапа </w:t>
      </w:r>
      <w:r w:rsidRPr="00E81AA1">
        <w:rPr>
          <w:sz w:val="28"/>
          <w:szCs w:val="28"/>
          <w:lang w:val="en-US"/>
        </w:rPr>
        <w:t>XIII</w:t>
      </w:r>
      <w:r w:rsidRPr="00E81AA1">
        <w:rPr>
          <w:sz w:val="28"/>
          <w:szCs w:val="28"/>
        </w:rPr>
        <w:t xml:space="preserve"> Всероссийского конкурса детского художественного творчества «Адрес детства – Россия» </w:t>
      </w:r>
      <w:proofErr w:type="gramStart"/>
      <w:r w:rsidRPr="00E81AA1">
        <w:rPr>
          <w:sz w:val="28"/>
          <w:szCs w:val="28"/>
        </w:rPr>
        <w:t xml:space="preserve">( </w:t>
      </w:r>
      <w:proofErr w:type="spellStart"/>
      <w:proofErr w:type="gramEnd"/>
      <w:r w:rsidRPr="00E81AA1">
        <w:rPr>
          <w:sz w:val="28"/>
          <w:szCs w:val="28"/>
        </w:rPr>
        <w:t>руководитель-Голосова</w:t>
      </w:r>
      <w:proofErr w:type="spellEnd"/>
      <w:r w:rsidRPr="00E81AA1">
        <w:rPr>
          <w:sz w:val="28"/>
          <w:szCs w:val="28"/>
        </w:rPr>
        <w:t xml:space="preserve"> Т.Ф.);</w:t>
      </w:r>
    </w:p>
    <w:p w:rsidR="004A55B3" w:rsidRPr="001A5ED7" w:rsidRDefault="00E81AA1" w:rsidP="004A55B3">
      <w:pPr>
        <w:pStyle w:val="a9"/>
        <w:numPr>
          <w:ilvl w:val="0"/>
          <w:numId w:val="17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х</w:t>
      </w:r>
      <w:r w:rsidR="004A55B3" w:rsidRPr="001A5ED7">
        <w:rPr>
          <w:sz w:val="28"/>
          <w:szCs w:val="28"/>
        </w:rPr>
        <w:t>ореографический коллектив «Улыбка»</w:t>
      </w:r>
      <w:r w:rsidR="004A55B3" w:rsidRPr="001A5ED7">
        <w:rPr>
          <w:bCs/>
          <w:sz w:val="28"/>
          <w:szCs w:val="28"/>
        </w:rPr>
        <w:t xml:space="preserve">- </w:t>
      </w:r>
      <w:r w:rsidR="004A55B3" w:rsidRPr="001A5ED7">
        <w:rPr>
          <w:sz w:val="28"/>
          <w:szCs w:val="28"/>
        </w:rPr>
        <w:t xml:space="preserve">призер регионального этапа </w:t>
      </w:r>
      <w:r w:rsidR="004A55B3" w:rsidRPr="001A5ED7">
        <w:rPr>
          <w:bCs/>
          <w:sz w:val="28"/>
          <w:szCs w:val="28"/>
        </w:rPr>
        <w:t>Всероссийского конкурса детских хореографических коллективов «Здравствуй, мир!</w:t>
      </w:r>
      <w:proofErr w:type="gramStart"/>
      <w:r w:rsidR="004A55B3" w:rsidRPr="001A5ED7">
        <w:rPr>
          <w:bCs/>
          <w:sz w:val="28"/>
          <w:szCs w:val="28"/>
        </w:rPr>
        <w:t>»</w:t>
      </w:r>
      <w:r w:rsidR="001856C6" w:rsidRPr="001A5ED7">
        <w:rPr>
          <w:sz w:val="28"/>
          <w:szCs w:val="28"/>
        </w:rPr>
        <w:t>(</w:t>
      </w:r>
      <w:proofErr w:type="gramEnd"/>
      <w:r w:rsidR="001856C6" w:rsidRPr="001A5ED7">
        <w:rPr>
          <w:sz w:val="28"/>
          <w:szCs w:val="28"/>
        </w:rPr>
        <w:t xml:space="preserve"> </w:t>
      </w:r>
      <w:proofErr w:type="spellStart"/>
      <w:r w:rsidR="001856C6" w:rsidRPr="001A5ED7">
        <w:rPr>
          <w:sz w:val="28"/>
          <w:szCs w:val="28"/>
        </w:rPr>
        <w:t>руководитель-Голосова</w:t>
      </w:r>
      <w:proofErr w:type="spellEnd"/>
      <w:r w:rsidR="001856C6" w:rsidRPr="001A5ED7">
        <w:rPr>
          <w:sz w:val="28"/>
          <w:szCs w:val="28"/>
        </w:rPr>
        <w:t xml:space="preserve"> Т.Ф.);</w:t>
      </w:r>
    </w:p>
    <w:p w:rsidR="001856C6" w:rsidRPr="001A5ED7" w:rsidRDefault="001856C6" w:rsidP="001856C6">
      <w:pPr>
        <w:pStyle w:val="a9"/>
        <w:numPr>
          <w:ilvl w:val="0"/>
          <w:numId w:val="17"/>
        </w:numPr>
        <w:ind w:left="709" w:hanging="283"/>
        <w:rPr>
          <w:sz w:val="28"/>
          <w:szCs w:val="28"/>
        </w:rPr>
      </w:pPr>
      <w:r w:rsidRPr="001A5ED7">
        <w:rPr>
          <w:sz w:val="28"/>
          <w:szCs w:val="28"/>
        </w:rPr>
        <w:t>Хоровой коллектив «Радость</w:t>
      </w:r>
      <w:proofErr w:type="gramStart"/>
      <w:r w:rsidRPr="001A5ED7">
        <w:rPr>
          <w:sz w:val="28"/>
          <w:szCs w:val="28"/>
        </w:rPr>
        <w:t>»</w:t>
      </w:r>
      <w:r w:rsidRPr="001A5ED7">
        <w:rPr>
          <w:bCs/>
          <w:sz w:val="28"/>
          <w:szCs w:val="28"/>
        </w:rPr>
        <w:t>-</w:t>
      </w:r>
      <w:proofErr w:type="gramEnd"/>
      <w:r w:rsidRPr="001A5ED7">
        <w:rPr>
          <w:sz w:val="28"/>
          <w:szCs w:val="28"/>
        </w:rPr>
        <w:t>призер</w:t>
      </w:r>
      <w:r w:rsidR="00F1145E">
        <w:rPr>
          <w:sz w:val="28"/>
          <w:szCs w:val="28"/>
        </w:rPr>
        <w:t xml:space="preserve"> </w:t>
      </w:r>
      <w:r w:rsidRPr="001A5ED7">
        <w:rPr>
          <w:bCs/>
          <w:sz w:val="28"/>
          <w:szCs w:val="28"/>
        </w:rPr>
        <w:t>областного фестиваля духовной музыки</w:t>
      </w:r>
      <w:r w:rsidRPr="001A5ED7">
        <w:rPr>
          <w:sz w:val="28"/>
          <w:szCs w:val="28"/>
        </w:rPr>
        <w:t xml:space="preserve">( </w:t>
      </w:r>
      <w:proofErr w:type="spellStart"/>
      <w:r w:rsidRPr="001A5ED7">
        <w:rPr>
          <w:sz w:val="28"/>
          <w:szCs w:val="28"/>
        </w:rPr>
        <w:t>руководитель-Лепетюха</w:t>
      </w:r>
      <w:proofErr w:type="spellEnd"/>
      <w:r w:rsidRPr="001A5ED7">
        <w:rPr>
          <w:sz w:val="28"/>
          <w:szCs w:val="28"/>
        </w:rPr>
        <w:t xml:space="preserve"> Н.А.),</w:t>
      </w:r>
    </w:p>
    <w:p w:rsidR="001856C6" w:rsidRPr="00E81AA1" w:rsidRDefault="00E81AA1" w:rsidP="00E81AA1">
      <w:pPr>
        <w:pStyle w:val="a9"/>
        <w:numPr>
          <w:ilvl w:val="0"/>
          <w:numId w:val="17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в</w:t>
      </w:r>
      <w:r w:rsidR="001856C6" w:rsidRPr="001A5ED7">
        <w:rPr>
          <w:sz w:val="28"/>
          <w:szCs w:val="28"/>
        </w:rPr>
        <w:t xml:space="preserve">окальный ансамбль «Гармония» - призер областного  конкурса патриотической песни </w:t>
      </w:r>
      <w:r w:rsidR="001856C6" w:rsidRPr="00E81AA1">
        <w:rPr>
          <w:sz w:val="28"/>
          <w:szCs w:val="28"/>
        </w:rPr>
        <w:t>«Я люблю тебя, Россия</w:t>
      </w:r>
      <w:r w:rsidR="000C6863" w:rsidRPr="00E81AA1">
        <w:rPr>
          <w:sz w:val="28"/>
          <w:szCs w:val="28"/>
        </w:rPr>
        <w:t>!</w:t>
      </w:r>
      <w:proofErr w:type="gramStart"/>
      <w:r w:rsidR="000C6863" w:rsidRPr="00E81AA1">
        <w:rPr>
          <w:sz w:val="28"/>
          <w:szCs w:val="28"/>
        </w:rPr>
        <w:t>»(</w:t>
      </w:r>
      <w:proofErr w:type="gramEnd"/>
      <w:r w:rsidR="000C6863" w:rsidRPr="00E81AA1">
        <w:rPr>
          <w:sz w:val="28"/>
          <w:szCs w:val="28"/>
        </w:rPr>
        <w:t xml:space="preserve"> </w:t>
      </w:r>
      <w:proofErr w:type="spellStart"/>
      <w:r w:rsidR="000C6863" w:rsidRPr="00E81AA1">
        <w:rPr>
          <w:sz w:val="28"/>
          <w:szCs w:val="28"/>
        </w:rPr>
        <w:t>руководитель-Лепетюха</w:t>
      </w:r>
      <w:proofErr w:type="spellEnd"/>
      <w:r w:rsidR="000C6863" w:rsidRPr="00E81AA1">
        <w:rPr>
          <w:sz w:val="28"/>
          <w:szCs w:val="28"/>
        </w:rPr>
        <w:t xml:space="preserve"> Н.А.).</w:t>
      </w:r>
    </w:p>
    <w:p w:rsidR="00DA4B48" w:rsidRDefault="000C6863" w:rsidP="004366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C6863">
        <w:rPr>
          <w:bCs/>
          <w:sz w:val="28"/>
          <w:szCs w:val="28"/>
        </w:rPr>
        <w:t>В рамках реализации</w:t>
      </w:r>
      <w:r w:rsidRPr="000C6863">
        <w:rPr>
          <w:sz w:val="28"/>
          <w:szCs w:val="28"/>
        </w:rPr>
        <w:t xml:space="preserve">  целевой программы развития </w:t>
      </w:r>
      <w:r w:rsidR="004366FB">
        <w:rPr>
          <w:sz w:val="28"/>
          <w:szCs w:val="28"/>
        </w:rPr>
        <w:t>школьного туризма</w:t>
      </w:r>
      <w:r w:rsidRPr="000C6863">
        <w:rPr>
          <w:sz w:val="28"/>
          <w:szCs w:val="28"/>
        </w:rPr>
        <w:t xml:space="preserve"> «Моя Родина – Россия. От родного Белогорья – к святыням Отчизны» на2012 -2013 годы</w:t>
      </w:r>
      <w:r w:rsidR="00E17134">
        <w:rPr>
          <w:sz w:val="28"/>
          <w:szCs w:val="28"/>
        </w:rPr>
        <w:t>,</w:t>
      </w:r>
      <w:r w:rsidR="008530B6">
        <w:rPr>
          <w:sz w:val="28"/>
          <w:szCs w:val="28"/>
        </w:rPr>
        <w:t xml:space="preserve"> </w:t>
      </w:r>
      <w:r w:rsidR="003163DA" w:rsidRPr="00EB1219">
        <w:rPr>
          <w:sz w:val="28"/>
          <w:szCs w:val="28"/>
        </w:rPr>
        <w:t>школьники района  совершили</w:t>
      </w:r>
      <w:r w:rsidR="008530B6">
        <w:rPr>
          <w:sz w:val="28"/>
          <w:szCs w:val="28"/>
        </w:rPr>
        <w:t xml:space="preserve"> </w:t>
      </w:r>
      <w:r w:rsidR="004366FB">
        <w:rPr>
          <w:sz w:val="28"/>
          <w:szCs w:val="28"/>
        </w:rPr>
        <w:t>более 300</w:t>
      </w:r>
      <w:r w:rsidR="003163DA" w:rsidRPr="00EB1219">
        <w:rPr>
          <w:sz w:val="28"/>
          <w:szCs w:val="28"/>
        </w:rPr>
        <w:t xml:space="preserve"> экскурсий по  району,</w:t>
      </w:r>
      <w:r w:rsidR="00E17134">
        <w:rPr>
          <w:sz w:val="28"/>
          <w:szCs w:val="28"/>
        </w:rPr>
        <w:t xml:space="preserve"> Белгородской области,  России, </w:t>
      </w:r>
      <w:r w:rsidR="004366FB" w:rsidRPr="00EB1219">
        <w:rPr>
          <w:sz w:val="28"/>
          <w:szCs w:val="28"/>
        </w:rPr>
        <w:t>75 туристских прогулок, однодневных походов и походов выходного дня, в которых</w:t>
      </w:r>
      <w:r w:rsidR="00DA4B48">
        <w:rPr>
          <w:sz w:val="28"/>
          <w:szCs w:val="28"/>
        </w:rPr>
        <w:t xml:space="preserve"> приняло участие 1478 учащихся, </w:t>
      </w:r>
      <w:r w:rsidR="00DA4B48" w:rsidRPr="00EB1219">
        <w:rPr>
          <w:sz w:val="28"/>
          <w:szCs w:val="28"/>
        </w:rPr>
        <w:t>в 2 степ</w:t>
      </w:r>
      <w:r w:rsidR="00DA4B48">
        <w:rPr>
          <w:sz w:val="28"/>
          <w:szCs w:val="28"/>
        </w:rPr>
        <w:t>енных походах по горному Крыму -</w:t>
      </w:r>
      <w:r w:rsidR="00DA4B48" w:rsidRPr="00EB1219">
        <w:rPr>
          <w:sz w:val="28"/>
          <w:szCs w:val="28"/>
        </w:rPr>
        <w:t xml:space="preserve"> </w:t>
      </w:r>
      <w:r w:rsidR="004366FB" w:rsidRPr="00EB1219">
        <w:rPr>
          <w:sz w:val="28"/>
          <w:szCs w:val="28"/>
        </w:rPr>
        <w:t>23 школьника</w:t>
      </w:r>
      <w:r w:rsidR="008530B6">
        <w:rPr>
          <w:sz w:val="28"/>
          <w:szCs w:val="28"/>
        </w:rPr>
        <w:t xml:space="preserve"> </w:t>
      </w:r>
      <w:r w:rsidR="00DA4B48">
        <w:rPr>
          <w:sz w:val="28"/>
          <w:szCs w:val="28"/>
        </w:rPr>
        <w:t>Викторопольской школы</w:t>
      </w:r>
      <w:r w:rsidR="00F12FE1">
        <w:rPr>
          <w:sz w:val="28"/>
          <w:szCs w:val="28"/>
        </w:rPr>
        <w:t>.</w:t>
      </w:r>
      <w:r w:rsidR="00CF2FB8">
        <w:rPr>
          <w:sz w:val="28"/>
          <w:szCs w:val="28"/>
        </w:rPr>
        <w:t xml:space="preserve"> </w:t>
      </w:r>
      <w:r w:rsidR="00DA4B48">
        <w:rPr>
          <w:sz w:val="28"/>
          <w:szCs w:val="28"/>
        </w:rPr>
        <w:t xml:space="preserve">В истекшем году </w:t>
      </w:r>
      <w:r w:rsidR="00F12FE1">
        <w:rPr>
          <w:sz w:val="28"/>
          <w:szCs w:val="28"/>
        </w:rPr>
        <w:t xml:space="preserve"> на 57% возросло число участников</w:t>
      </w:r>
      <w:r w:rsidR="00F12FE1" w:rsidRPr="00EB1219">
        <w:rPr>
          <w:sz w:val="28"/>
          <w:szCs w:val="28"/>
        </w:rPr>
        <w:t xml:space="preserve"> различных массовых туристско-краеведческих мероприятиях</w:t>
      </w:r>
      <w:r w:rsidR="00CF2FB8">
        <w:rPr>
          <w:sz w:val="28"/>
          <w:szCs w:val="28"/>
        </w:rPr>
        <w:t xml:space="preserve"> </w:t>
      </w:r>
      <w:r w:rsidR="00DA4B48">
        <w:rPr>
          <w:sz w:val="28"/>
          <w:szCs w:val="28"/>
        </w:rPr>
        <w:t xml:space="preserve">(2012год-40%): </w:t>
      </w:r>
      <w:r w:rsidR="00DA4B48">
        <w:rPr>
          <w:bCs/>
          <w:sz w:val="28"/>
          <w:szCs w:val="28"/>
        </w:rPr>
        <w:t xml:space="preserve">в </w:t>
      </w:r>
      <w:r w:rsidR="00DA4B48" w:rsidRPr="00EB1219">
        <w:rPr>
          <w:bCs/>
          <w:sz w:val="28"/>
          <w:szCs w:val="28"/>
        </w:rPr>
        <w:t xml:space="preserve">летних </w:t>
      </w:r>
      <w:r w:rsidR="00DA4B48">
        <w:rPr>
          <w:bCs/>
          <w:sz w:val="28"/>
          <w:szCs w:val="28"/>
        </w:rPr>
        <w:t>районных туристских соревнованиях</w:t>
      </w:r>
      <w:r w:rsidR="00DA4B48">
        <w:rPr>
          <w:sz w:val="28"/>
          <w:szCs w:val="28"/>
        </w:rPr>
        <w:t xml:space="preserve"> было задействовано более</w:t>
      </w:r>
      <w:r w:rsidR="00E17134">
        <w:rPr>
          <w:bCs/>
          <w:sz w:val="28"/>
          <w:szCs w:val="28"/>
        </w:rPr>
        <w:t xml:space="preserve"> 70</w:t>
      </w:r>
      <w:r w:rsidR="00E17134" w:rsidRPr="00EB1219">
        <w:rPr>
          <w:bCs/>
          <w:sz w:val="28"/>
          <w:szCs w:val="28"/>
        </w:rPr>
        <w:t xml:space="preserve"> учащихся из 8 об</w:t>
      </w:r>
      <w:r w:rsidR="00E17134">
        <w:rPr>
          <w:bCs/>
          <w:sz w:val="28"/>
          <w:szCs w:val="28"/>
        </w:rPr>
        <w:t>разовательных учреждений района</w:t>
      </w:r>
      <w:r w:rsidR="00DA4B48">
        <w:rPr>
          <w:bCs/>
          <w:sz w:val="28"/>
          <w:szCs w:val="28"/>
        </w:rPr>
        <w:t xml:space="preserve">, </w:t>
      </w:r>
      <w:r w:rsidR="008530B6">
        <w:rPr>
          <w:bCs/>
          <w:sz w:val="28"/>
          <w:szCs w:val="28"/>
        </w:rPr>
        <w:t xml:space="preserve">  </w:t>
      </w:r>
      <w:r w:rsidR="00DA4B48">
        <w:rPr>
          <w:bCs/>
          <w:sz w:val="28"/>
          <w:szCs w:val="28"/>
        </w:rPr>
        <w:t>к</w:t>
      </w:r>
      <w:r w:rsidR="00DA4B48" w:rsidRPr="00EB1219">
        <w:rPr>
          <w:bCs/>
          <w:sz w:val="28"/>
          <w:szCs w:val="28"/>
        </w:rPr>
        <w:t>оманда педагогиче</w:t>
      </w:r>
      <w:r w:rsidR="00DA4B48">
        <w:rPr>
          <w:bCs/>
          <w:sz w:val="28"/>
          <w:szCs w:val="28"/>
        </w:rPr>
        <w:t>ских работников</w:t>
      </w:r>
      <w:r w:rsidR="00DA4B48" w:rsidRPr="00DA4B48">
        <w:rPr>
          <w:bCs/>
          <w:sz w:val="28"/>
          <w:szCs w:val="28"/>
        </w:rPr>
        <w:t xml:space="preserve"> </w:t>
      </w:r>
      <w:r w:rsidR="00DA4B48" w:rsidRPr="00EB1219">
        <w:rPr>
          <w:bCs/>
          <w:sz w:val="28"/>
          <w:szCs w:val="28"/>
        </w:rPr>
        <w:t xml:space="preserve">в областном </w:t>
      </w:r>
      <w:r w:rsidR="00DA4B48">
        <w:rPr>
          <w:bCs/>
          <w:sz w:val="28"/>
          <w:szCs w:val="28"/>
        </w:rPr>
        <w:t>туристском слёте в конкурсе краеведов заняла призовое место</w:t>
      </w:r>
    </w:p>
    <w:p w:rsidR="004366FB" w:rsidRPr="00EB1219" w:rsidRDefault="00E17134" w:rsidP="004366FB">
      <w:pPr>
        <w:shd w:val="clear" w:color="auto" w:fill="FFFFFF"/>
        <w:ind w:firstLine="567"/>
        <w:jc w:val="both"/>
        <w:rPr>
          <w:sz w:val="28"/>
          <w:szCs w:val="28"/>
        </w:rPr>
      </w:pPr>
      <w:r w:rsidRPr="00EB1219">
        <w:rPr>
          <w:bCs/>
          <w:sz w:val="28"/>
          <w:szCs w:val="28"/>
        </w:rPr>
        <w:t>.</w:t>
      </w:r>
      <w:r w:rsidR="008530B6">
        <w:rPr>
          <w:bCs/>
          <w:sz w:val="28"/>
          <w:szCs w:val="28"/>
        </w:rPr>
        <w:t xml:space="preserve"> </w:t>
      </w:r>
      <w:r w:rsidR="004366FB" w:rsidRPr="00EB1219">
        <w:rPr>
          <w:sz w:val="28"/>
          <w:szCs w:val="28"/>
        </w:rPr>
        <w:t xml:space="preserve">С целью активизации экскурсионной деятельности  </w:t>
      </w:r>
      <w:r w:rsidR="004366FB">
        <w:rPr>
          <w:sz w:val="28"/>
          <w:szCs w:val="28"/>
        </w:rPr>
        <w:t xml:space="preserve">в районе </w:t>
      </w:r>
      <w:r w:rsidR="004366FB" w:rsidRPr="00EB1219">
        <w:rPr>
          <w:sz w:val="28"/>
          <w:szCs w:val="28"/>
        </w:rPr>
        <w:t xml:space="preserve">разработан дневник юного путешественника,  составлен </w:t>
      </w:r>
      <w:r w:rsidR="004366FB">
        <w:rPr>
          <w:sz w:val="28"/>
          <w:szCs w:val="28"/>
        </w:rPr>
        <w:t xml:space="preserve">план-график </w:t>
      </w:r>
      <w:r w:rsidR="004A56AD">
        <w:rPr>
          <w:sz w:val="28"/>
          <w:szCs w:val="28"/>
        </w:rPr>
        <w:t>посещения</w:t>
      </w:r>
      <w:r w:rsidR="008530B6">
        <w:rPr>
          <w:sz w:val="28"/>
          <w:szCs w:val="28"/>
        </w:rPr>
        <w:t xml:space="preserve"> </w:t>
      </w:r>
      <w:r w:rsidR="004366FB" w:rsidRPr="00EB1219">
        <w:rPr>
          <w:sz w:val="28"/>
          <w:szCs w:val="28"/>
        </w:rPr>
        <w:t>музея-заповедника «</w:t>
      </w:r>
      <w:proofErr w:type="spellStart"/>
      <w:r w:rsidR="004366FB" w:rsidRPr="00EB1219">
        <w:rPr>
          <w:sz w:val="28"/>
          <w:szCs w:val="28"/>
        </w:rPr>
        <w:t>Прохоровское</w:t>
      </w:r>
      <w:proofErr w:type="spellEnd"/>
      <w:r w:rsidR="004366FB" w:rsidRPr="00EB1219">
        <w:rPr>
          <w:sz w:val="28"/>
          <w:szCs w:val="28"/>
        </w:rPr>
        <w:t xml:space="preserve"> поле», 5</w:t>
      </w:r>
      <w:r w:rsidR="004366FB">
        <w:rPr>
          <w:sz w:val="28"/>
          <w:szCs w:val="28"/>
        </w:rPr>
        <w:t xml:space="preserve"> государственных музеев области</w:t>
      </w:r>
      <w:r w:rsidR="004366FB" w:rsidRPr="00EB1219">
        <w:rPr>
          <w:sz w:val="28"/>
          <w:szCs w:val="28"/>
        </w:rPr>
        <w:t xml:space="preserve">. </w:t>
      </w:r>
    </w:p>
    <w:p w:rsidR="003B4470" w:rsidRDefault="001856C6" w:rsidP="00E5089F">
      <w:pPr>
        <w:ind w:firstLine="560"/>
        <w:jc w:val="both"/>
        <w:rPr>
          <w:sz w:val="28"/>
          <w:szCs w:val="28"/>
        </w:rPr>
      </w:pPr>
      <w:r w:rsidRPr="00EA0654">
        <w:rPr>
          <w:sz w:val="28"/>
          <w:szCs w:val="28"/>
        </w:rPr>
        <w:lastRenderedPageBreak/>
        <w:t>Учреждение  координирует работу</w:t>
      </w:r>
      <w:r w:rsidRPr="0073221D">
        <w:rPr>
          <w:color w:val="000000"/>
          <w:sz w:val="28"/>
          <w:szCs w:val="28"/>
        </w:rPr>
        <w:t xml:space="preserve"> 15 детских общественных организаций и объединений, из них: 13 - пионерских, 2</w:t>
      </w:r>
      <w:r w:rsidR="00A92A2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гражданско</w:t>
      </w:r>
      <w:proofErr w:type="spellEnd"/>
      <w:r>
        <w:rPr>
          <w:color w:val="000000"/>
          <w:sz w:val="28"/>
          <w:szCs w:val="28"/>
        </w:rPr>
        <w:t>- патриотических</w:t>
      </w:r>
      <w:proofErr w:type="gramEnd"/>
      <w:r>
        <w:rPr>
          <w:color w:val="000000"/>
          <w:sz w:val="28"/>
          <w:szCs w:val="28"/>
        </w:rPr>
        <w:t>, с общей</w:t>
      </w:r>
      <w:r w:rsidRPr="0073221D">
        <w:rPr>
          <w:color w:val="000000"/>
          <w:sz w:val="28"/>
          <w:szCs w:val="28"/>
        </w:rPr>
        <w:t xml:space="preserve"> численность</w:t>
      </w:r>
      <w:r>
        <w:rPr>
          <w:color w:val="000000"/>
          <w:sz w:val="28"/>
          <w:szCs w:val="28"/>
        </w:rPr>
        <w:t>ю детей 1640 человек</w:t>
      </w:r>
      <w:r w:rsidRPr="0073221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Их д</w:t>
      </w:r>
      <w:r>
        <w:rPr>
          <w:sz w:val="28"/>
          <w:szCs w:val="28"/>
        </w:rPr>
        <w:t xml:space="preserve">еятельность реализовалась в рамках    </w:t>
      </w:r>
      <w:r w:rsidRPr="0073221D">
        <w:rPr>
          <w:sz w:val="28"/>
          <w:szCs w:val="28"/>
        </w:rPr>
        <w:t xml:space="preserve">программ «Мы – вместе», «Я – гражданин России». Детская организация «Алый  парус» </w:t>
      </w:r>
      <w:r w:rsidR="00583F37">
        <w:rPr>
          <w:sz w:val="28"/>
          <w:szCs w:val="28"/>
        </w:rPr>
        <w:t>Вейделевской</w:t>
      </w:r>
      <w:r w:rsidR="008530B6">
        <w:rPr>
          <w:sz w:val="28"/>
          <w:szCs w:val="28"/>
        </w:rPr>
        <w:t xml:space="preserve"> </w:t>
      </w:r>
      <w:r w:rsidR="00583F37">
        <w:rPr>
          <w:sz w:val="28"/>
          <w:szCs w:val="28"/>
        </w:rPr>
        <w:t>сош</w:t>
      </w:r>
      <w:r w:rsidR="0085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</w:t>
      </w:r>
      <w:r w:rsidRPr="0073221D">
        <w:rPr>
          <w:sz w:val="28"/>
          <w:szCs w:val="28"/>
        </w:rPr>
        <w:t xml:space="preserve">работала над реализацией программы «Мир и человек», «Дружба» </w:t>
      </w:r>
      <w:proofErr w:type="spellStart"/>
      <w:r w:rsidR="00583F37">
        <w:rPr>
          <w:sz w:val="28"/>
          <w:szCs w:val="28"/>
        </w:rPr>
        <w:t>Солонцинской</w:t>
      </w:r>
      <w:proofErr w:type="spellEnd"/>
      <w:r w:rsidR="008530B6">
        <w:rPr>
          <w:sz w:val="28"/>
          <w:szCs w:val="28"/>
        </w:rPr>
        <w:t xml:space="preserve"> </w:t>
      </w:r>
      <w:r w:rsidR="00583F37">
        <w:rPr>
          <w:sz w:val="28"/>
          <w:szCs w:val="28"/>
        </w:rPr>
        <w:t>сош - программы</w:t>
      </w:r>
      <w:r w:rsidRPr="0073221D">
        <w:rPr>
          <w:sz w:val="28"/>
          <w:szCs w:val="28"/>
        </w:rPr>
        <w:t xml:space="preserve"> «Стать человеком», «Патриот» </w:t>
      </w:r>
      <w:proofErr w:type="spellStart"/>
      <w:r w:rsidR="00583F37">
        <w:rPr>
          <w:sz w:val="28"/>
          <w:szCs w:val="28"/>
        </w:rPr>
        <w:t>Кубраковской</w:t>
      </w:r>
      <w:proofErr w:type="spellEnd"/>
      <w:r w:rsidR="003B4470">
        <w:rPr>
          <w:sz w:val="28"/>
          <w:szCs w:val="28"/>
        </w:rPr>
        <w:t xml:space="preserve"> </w:t>
      </w:r>
      <w:proofErr w:type="spellStart"/>
      <w:r w:rsidR="003B4470">
        <w:rPr>
          <w:sz w:val="28"/>
          <w:szCs w:val="28"/>
        </w:rPr>
        <w:t>оош</w:t>
      </w:r>
      <w:proofErr w:type="spellEnd"/>
      <w:r w:rsidR="00583F37">
        <w:rPr>
          <w:sz w:val="28"/>
          <w:szCs w:val="28"/>
        </w:rPr>
        <w:t xml:space="preserve">   – программы</w:t>
      </w:r>
      <w:r w:rsidR="009F0AB9">
        <w:rPr>
          <w:sz w:val="28"/>
          <w:szCs w:val="28"/>
        </w:rPr>
        <w:t xml:space="preserve"> </w:t>
      </w:r>
      <w:r w:rsidRPr="0073221D">
        <w:rPr>
          <w:sz w:val="28"/>
          <w:szCs w:val="28"/>
        </w:rPr>
        <w:t xml:space="preserve">«Патриот». </w:t>
      </w:r>
    </w:p>
    <w:p w:rsidR="001856C6" w:rsidRPr="007C46D8" w:rsidRDefault="001856C6" w:rsidP="00E5089F">
      <w:pPr>
        <w:ind w:firstLine="560"/>
        <w:jc w:val="both"/>
        <w:rPr>
          <w:color w:val="000000"/>
          <w:sz w:val="28"/>
          <w:szCs w:val="28"/>
        </w:rPr>
      </w:pPr>
      <w:r w:rsidRPr="0073221D">
        <w:rPr>
          <w:sz w:val="28"/>
          <w:szCs w:val="28"/>
        </w:rPr>
        <w:t xml:space="preserve">Воспитательная работа в детских общественных организациях и объединениях строилась с учетом празднования 70- </w:t>
      </w:r>
      <w:proofErr w:type="spellStart"/>
      <w:r w:rsidRPr="0073221D">
        <w:rPr>
          <w:sz w:val="28"/>
          <w:szCs w:val="28"/>
        </w:rPr>
        <w:t>летия</w:t>
      </w:r>
      <w:proofErr w:type="spellEnd"/>
      <w:r w:rsidR="008530B6">
        <w:rPr>
          <w:sz w:val="28"/>
          <w:szCs w:val="28"/>
        </w:rPr>
        <w:t xml:space="preserve"> </w:t>
      </w:r>
      <w:r w:rsidR="00583F37">
        <w:rPr>
          <w:sz w:val="28"/>
          <w:szCs w:val="28"/>
        </w:rPr>
        <w:t>победы в Курской битве, 85-летия</w:t>
      </w:r>
      <w:r w:rsidRPr="0073221D">
        <w:rPr>
          <w:sz w:val="28"/>
          <w:szCs w:val="28"/>
        </w:rPr>
        <w:t xml:space="preserve"> со Дня основания Вейделевского района,</w:t>
      </w:r>
      <w:r w:rsidR="00583F37">
        <w:rPr>
          <w:sz w:val="28"/>
          <w:szCs w:val="28"/>
        </w:rPr>
        <w:t xml:space="preserve"> 265-летия</w:t>
      </w:r>
      <w:r w:rsidRPr="0073221D">
        <w:rPr>
          <w:sz w:val="28"/>
          <w:szCs w:val="28"/>
        </w:rPr>
        <w:t xml:space="preserve"> со Дня ос</w:t>
      </w:r>
      <w:r w:rsidR="00583F37">
        <w:rPr>
          <w:sz w:val="28"/>
          <w:szCs w:val="28"/>
        </w:rPr>
        <w:t>нования п. Вейделевка и 70-летия</w:t>
      </w:r>
      <w:r w:rsidRPr="0073221D">
        <w:rPr>
          <w:sz w:val="28"/>
          <w:szCs w:val="28"/>
        </w:rPr>
        <w:t xml:space="preserve"> со Дня освобождения Вейделевского района от немецко-фашистских захватчиков. </w:t>
      </w:r>
      <w:r w:rsidR="00583F37">
        <w:rPr>
          <w:sz w:val="28"/>
          <w:szCs w:val="28"/>
        </w:rPr>
        <w:t>Особо акт</w:t>
      </w:r>
      <w:r w:rsidR="003B4470">
        <w:rPr>
          <w:sz w:val="28"/>
          <w:szCs w:val="28"/>
        </w:rPr>
        <w:t>ивно в этом направлении работали:</w:t>
      </w:r>
      <w:r w:rsidR="00583F37">
        <w:rPr>
          <w:sz w:val="28"/>
          <w:szCs w:val="28"/>
        </w:rPr>
        <w:t xml:space="preserve"> ор</w:t>
      </w:r>
      <w:r w:rsidR="00A46065">
        <w:rPr>
          <w:sz w:val="28"/>
          <w:szCs w:val="28"/>
        </w:rPr>
        <w:t>ганизация  «Факел» Должанской сош, «Возрождение» Белоколодезской</w:t>
      </w:r>
      <w:r w:rsidR="008530B6">
        <w:rPr>
          <w:sz w:val="28"/>
          <w:szCs w:val="28"/>
        </w:rPr>
        <w:t xml:space="preserve"> </w:t>
      </w:r>
      <w:r w:rsidR="009F0AB9">
        <w:rPr>
          <w:sz w:val="28"/>
          <w:szCs w:val="28"/>
        </w:rPr>
        <w:t xml:space="preserve">сош, «Ритм» </w:t>
      </w:r>
      <w:proofErr w:type="spellStart"/>
      <w:r w:rsidR="00A46065">
        <w:rPr>
          <w:sz w:val="28"/>
          <w:szCs w:val="28"/>
        </w:rPr>
        <w:t>Клименковской</w:t>
      </w:r>
      <w:proofErr w:type="spellEnd"/>
      <w:r w:rsidR="008530B6">
        <w:rPr>
          <w:sz w:val="28"/>
          <w:szCs w:val="28"/>
        </w:rPr>
        <w:t xml:space="preserve"> </w:t>
      </w:r>
      <w:r w:rsidR="009F0AB9">
        <w:rPr>
          <w:sz w:val="28"/>
          <w:szCs w:val="28"/>
        </w:rPr>
        <w:t xml:space="preserve">сош, «Алый парус» </w:t>
      </w:r>
      <w:r w:rsidR="00A46065">
        <w:rPr>
          <w:sz w:val="28"/>
          <w:szCs w:val="28"/>
        </w:rPr>
        <w:t>Вейделевской</w:t>
      </w:r>
      <w:r w:rsidR="008530B6">
        <w:rPr>
          <w:sz w:val="28"/>
          <w:szCs w:val="28"/>
        </w:rPr>
        <w:t xml:space="preserve"> </w:t>
      </w:r>
      <w:r w:rsidR="00A46065">
        <w:rPr>
          <w:sz w:val="28"/>
          <w:szCs w:val="28"/>
        </w:rPr>
        <w:t>сош,</w:t>
      </w:r>
      <w:r w:rsidR="009F0AB9">
        <w:rPr>
          <w:sz w:val="28"/>
          <w:szCs w:val="28"/>
        </w:rPr>
        <w:t xml:space="preserve"> «СМИД» </w:t>
      </w:r>
      <w:proofErr w:type="spellStart"/>
      <w:r w:rsidR="00A46065">
        <w:rPr>
          <w:sz w:val="28"/>
          <w:szCs w:val="28"/>
        </w:rPr>
        <w:t>Зенинской</w:t>
      </w:r>
      <w:proofErr w:type="spellEnd"/>
      <w:r w:rsidR="008530B6">
        <w:rPr>
          <w:sz w:val="28"/>
          <w:szCs w:val="28"/>
        </w:rPr>
        <w:t xml:space="preserve"> </w:t>
      </w:r>
      <w:r w:rsidR="00A46065">
        <w:rPr>
          <w:sz w:val="28"/>
          <w:szCs w:val="28"/>
        </w:rPr>
        <w:t xml:space="preserve">сош, </w:t>
      </w:r>
      <w:r w:rsidR="009F0AB9">
        <w:rPr>
          <w:color w:val="000000"/>
          <w:sz w:val="28"/>
          <w:szCs w:val="28"/>
        </w:rPr>
        <w:t xml:space="preserve">«Факел» </w:t>
      </w:r>
      <w:proofErr w:type="spellStart"/>
      <w:r w:rsidR="00A46065">
        <w:rPr>
          <w:color w:val="000000"/>
          <w:sz w:val="28"/>
          <w:szCs w:val="28"/>
        </w:rPr>
        <w:t>Закутчанской</w:t>
      </w:r>
      <w:proofErr w:type="spellEnd"/>
      <w:r w:rsidR="008530B6">
        <w:rPr>
          <w:color w:val="000000"/>
          <w:sz w:val="28"/>
          <w:szCs w:val="28"/>
        </w:rPr>
        <w:t xml:space="preserve"> </w:t>
      </w:r>
      <w:r w:rsidR="00A46065">
        <w:rPr>
          <w:color w:val="000000"/>
          <w:sz w:val="28"/>
          <w:szCs w:val="28"/>
        </w:rPr>
        <w:t xml:space="preserve">сош, </w:t>
      </w:r>
      <w:r w:rsidR="00A46065">
        <w:rPr>
          <w:sz w:val="28"/>
          <w:szCs w:val="28"/>
        </w:rPr>
        <w:t xml:space="preserve">«Патриот» </w:t>
      </w:r>
      <w:proofErr w:type="spellStart"/>
      <w:r w:rsidR="00A46065">
        <w:rPr>
          <w:sz w:val="28"/>
          <w:szCs w:val="28"/>
        </w:rPr>
        <w:t>Кубраковской</w:t>
      </w:r>
      <w:proofErr w:type="spellEnd"/>
      <w:r w:rsidR="008530B6">
        <w:rPr>
          <w:sz w:val="28"/>
          <w:szCs w:val="28"/>
        </w:rPr>
        <w:t xml:space="preserve"> </w:t>
      </w:r>
      <w:proofErr w:type="spellStart"/>
      <w:r w:rsidR="00A46065">
        <w:rPr>
          <w:sz w:val="28"/>
          <w:szCs w:val="28"/>
        </w:rPr>
        <w:t>оош</w:t>
      </w:r>
      <w:proofErr w:type="spellEnd"/>
      <w:r w:rsidR="00A46065">
        <w:rPr>
          <w:sz w:val="28"/>
          <w:szCs w:val="28"/>
        </w:rPr>
        <w:t>.</w:t>
      </w:r>
    </w:p>
    <w:p w:rsidR="001856C6" w:rsidRPr="00EA0654" w:rsidRDefault="001856C6" w:rsidP="001856C6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участия  детских общественных объединений  в  районных </w:t>
      </w:r>
      <w:r w:rsidRPr="00E95346">
        <w:rPr>
          <w:sz w:val="28"/>
          <w:szCs w:val="28"/>
        </w:rPr>
        <w:tab/>
      </w:r>
      <w:r>
        <w:rPr>
          <w:sz w:val="28"/>
          <w:szCs w:val="28"/>
        </w:rPr>
        <w:t>и областных конкурса</w:t>
      </w:r>
      <w:r w:rsidR="003B4470">
        <w:rPr>
          <w:sz w:val="28"/>
          <w:szCs w:val="28"/>
        </w:rPr>
        <w:t xml:space="preserve">х наибольших </w:t>
      </w:r>
      <w:proofErr w:type="gramStart"/>
      <w:r w:rsidR="003B4470">
        <w:rPr>
          <w:sz w:val="28"/>
          <w:szCs w:val="28"/>
        </w:rPr>
        <w:t>результатов достигли</w:t>
      </w:r>
      <w:proofErr w:type="gramEnd"/>
      <w:r>
        <w:rPr>
          <w:sz w:val="28"/>
          <w:szCs w:val="28"/>
        </w:rPr>
        <w:t xml:space="preserve"> общественные орга</w:t>
      </w:r>
      <w:r w:rsidR="004845FA">
        <w:rPr>
          <w:sz w:val="28"/>
          <w:szCs w:val="28"/>
        </w:rPr>
        <w:t xml:space="preserve">низации и объединения: «Факел» </w:t>
      </w:r>
      <w:proofErr w:type="spellStart"/>
      <w:r w:rsidR="004845FA">
        <w:rPr>
          <w:sz w:val="28"/>
          <w:szCs w:val="28"/>
        </w:rPr>
        <w:t>Закутчанской</w:t>
      </w:r>
      <w:proofErr w:type="spellEnd"/>
      <w:r w:rsidR="008530B6">
        <w:rPr>
          <w:sz w:val="28"/>
          <w:szCs w:val="28"/>
        </w:rPr>
        <w:t xml:space="preserve"> </w:t>
      </w:r>
      <w:r w:rsidR="004845FA">
        <w:rPr>
          <w:sz w:val="28"/>
          <w:szCs w:val="28"/>
        </w:rPr>
        <w:t>сош</w:t>
      </w:r>
      <w:r>
        <w:rPr>
          <w:sz w:val="28"/>
          <w:szCs w:val="28"/>
        </w:rPr>
        <w:t>,</w:t>
      </w:r>
      <w:r w:rsidR="004845FA">
        <w:rPr>
          <w:sz w:val="28"/>
          <w:szCs w:val="28"/>
        </w:rPr>
        <w:t xml:space="preserve"> «Мечтатели» </w:t>
      </w:r>
      <w:proofErr w:type="gramStart"/>
      <w:r w:rsidR="004845FA">
        <w:rPr>
          <w:sz w:val="28"/>
          <w:szCs w:val="28"/>
        </w:rPr>
        <w:t>Николаевской</w:t>
      </w:r>
      <w:proofErr w:type="gramEnd"/>
      <w:r w:rsidR="008530B6">
        <w:rPr>
          <w:sz w:val="28"/>
          <w:szCs w:val="28"/>
        </w:rPr>
        <w:t xml:space="preserve"> </w:t>
      </w:r>
      <w:r w:rsidR="004845FA">
        <w:rPr>
          <w:sz w:val="28"/>
          <w:szCs w:val="28"/>
        </w:rPr>
        <w:t>сош, «Возрождение»  Белоколодезской</w:t>
      </w:r>
      <w:r w:rsidR="008530B6">
        <w:rPr>
          <w:sz w:val="28"/>
          <w:szCs w:val="28"/>
        </w:rPr>
        <w:t xml:space="preserve"> </w:t>
      </w:r>
      <w:r w:rsidR="004845FA">
        <w:rPr>
          <w:sz w:val="28"/>
          <w:szCs w:val="28"/>
        </w:rPr>
        <w:t>сош</w:t>
      </w:r>
      <w:r>
        <w:rPr>
          <w:sz w:val="28"/>
          <w:szCs w:val="28"/>
        </w:rPr>
        <w:t xml:space="preserve">.  </w:t>
      </w:r>
    </w:p>
    <w:p w:rsidR="007D7159" w:rsidRPr="00B554F2" w:rsidRDefault="00240B58" w:rsidP="007D7159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852BBE">
        <w:rPr>
          <w:sz w:val="28"/>
          <w:szCs w:val="28"/>
        </w:rPr>
        <w:t xml:space="preserve">Вейделевская районная </w:t>
      </w:r>
      <w:r w:rsidR="003B46A6">
        <w:rPr>
          <w:sz w:val="28"/>
          <w:szCs w:val="28"/>
        </w:rPr>
        <w:t xml:space="preserve">станция юннатов  – </w:t>
      </w:r>
      <w:r w:rsidR="003B46A6" w:rsidRPr="00907084">
        <w:rPr>
          <w:sz w:val="28"/>
          <w:szCs w:val="28"/>
        </w:rPr>
        <w:t>связующее звено экологического сотрудничества между обра</w:t>
      </w:r>
      <w:r w:rsidR="003B46A6">
        <w:rPr>
          <w:sz w:val="28"/>
          <w:szCs w:val="28"/>
        </w:rPr>
        <w:t xml:space="preserve">зовательными учреждениями района, </w:t>
      </w:r>
      <w:r w:rsidR="003B46A6" w:rsidRPr="00907084">
        <w:rPr>
          <w:sz w:val="28"/>
          <w:szCs w:val="28"/>
        </w:rPr>
        <w:t>коо</w:t>
      </w:r>
      <w:r w:rsidR="003B46A6">
        <w:rPr>
          <w:sz w:val="28"/>
          <w:szCs w:val="28"/>
        </w:rPr>
        <w:t>рдинатор и организатор районных</w:t>
      </w:r>
      <w:r w:rsidR="003B46A6" w:rsidRPr="00907084">
        <w:rPr>
          <w:sz w:val="28"/>
          <w:szCs w:val="28"/>
        </w:rPr>
        <w:t xml:space="preserve"> эколого-натуралистически</w:t>
      </w:r>
      <w:r w:rsidR="003B46A6">
        <w:rPr>
          <w:sz w:val="28"/>
          <w:szCs w:val="28"/>
        </w:rPr>
        <w:t>х и природоохран</w:t>
      </w:r>
      <w:r w:rsidR="007D7159">
        <w:rPr>
          <w:sz w:val="28"/>
          <w:szCs w:val="28"/>
        </w:rPr>
        <w:t>ных мероприятий</w:t>
      </w:r>
      <w:r w:rsidR="003B46A6">
        <w:rPr>
          <w:color w:val="000000" w:themeColor="text1"/>
          <w:sz w:val="28"/>
          <w:szCs w:val="28"/>
        </w:rPr>
        <w:t>.</w:t>
      </w:r>
    </w:p>
    <w:p w:rsidR="007D7159" w:rsidRDefault="007D7159" w:rsidP="007D7159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 w:rsidRPr="00B554F2">
        <w:rPr>
          <w:color w:val="000000" w:themeColor="text1"/>
          <w:sz w:val="28"/>
          <w:szCs w:val="28"/>
        </w:rPr>
        <w:tab/>
      </w:r>
      <w:r w:rsidR="003B46A6">
        <w:rPr>
          <w:sz w:val="28"/>
          <w:szCs w:val="28"/>
        </w:rPr>
        <w:t>Формированию</w:t>
      </w:r>
      <w:r w:rsidR="00852BBE" w:rsidRPr="00907084">
        <w:rPr>
          <w:sz w:val="28"/>
          <w:szCs w:val="28"/>
        </w:rPr>
        <w:t xml:space="preserve"> экологическ</w:t>
      </w:r>
      <w:r w:rsidR="003B46A6">
        <w:rPr>
          <w:sz w:val="28"/>
          <w:szCs w:val="28"/>
        </w:rPr>
        <w:t>ой культуры обучающихся, созданию комплексно-образовательного</w:t>
      </w:r>
      <w:r w:rsidR="00852BBE" w:rsidRPr="00907084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="00852BBE" w:rsidRPr="00907084">
        <w:rPr>
          <w:sz w:val="28"/>
          <w:szCs w:val="28"/>
        </w:rPr>
        <w:t xml:space="preserve"> для </w:t>
      </w:r>
      <w:r w:rsidR="003B46A6">
        <w:rPr>
          <w:sz w:val="28"/>
          <w:szCs w:val="28"/>
        </w:rPr>
        <w:t xml:space="preserve">развития и саморазвития каждого </w:t>
      </w:r>
      <w:r>
        <w:rPr>
          <w:sz w:val="28"/>
          <w:szCs w:val="28"/>
        </w:rPr>
        <w:t>воспитанника способствовали</w:t>
      </w:r>
      <w:r w:rsidR="003B46A6" w:rsidRPr="003B46A6">
        <w:rPr>
          <w:sz w:val="28"/>
          <w:szCs w:val="28"/>
        </w:rPr>
        <w:t xml:space="preserve"> проводимые РСЮН массовые природоохранные мероприятия: </w:t>
      </w:r>
      <w:r w:rsidR="00852BBE" w:rsidRPr="003B46A6">
        <w:rPr>
          <w:sz w:val="28"/>
          <w:szCs w:val="28"/>
        </w:rPr>
        <w:t>акц</w:t>
      </w:r>
      <w:r w:rsidR="00852BBE" w:rsidRPr="00FB0C4A">
        <w:rPr>
          <w:color w:val="000000" w:themeColor="text1"/>
          <w:sz w:val="28"/>
          <w:szCs w:val="28"/>
        </w:rPr>
        <w:t xml:space="preserve">ии и операции («Птичья столовая», «Живи, елка!», </w:t>
      </w:r>
      <w:r w:rsidR="00852BBE">
        <w:rPr>
          <w:color w:val="000000" w:themeColor="text1"/>
          <w:sz w:val="28"/>
          <w:szCs w:val="28"/>
        </w:rPr>
        <w:t xml:space="preserve"> «</w:t>
      </w:r>
      <w:r w:rsidR="00852BBE" w:rsidRPr="00FB0C4A">
        <w:rPr>
          <w:color w:val="000000" w:themeColor="text1"/>
          <w:sz w:val="28"/>
          <w:szCs w:val="28"/>
        </w:rPr>
        <w:t>Дни защиты от экологической опасности</w:t>
      </w:r>
      <w:r w:rsidR="00852BBE">
        <w:rPr>
          <w:color w:val="000000" w:themeColor="text1"/>
          <w:sz w:val="28"/>
          <w:szCs w:val="28"/>
        </w:rPr>
        <w:t>»</w:t>
      </w:r>
      <w:r w:rsidR="00852BBE" w:rsidRPr="00FB0C4A">
        <w:rPr>
          <w:color w:val="000000" w:themeColor="text1"/>
          <w:sz w:val="28"/>
          <w:szCs w:val="28"/>
        </w:rPr>
        <w:t>, «Первоцвет»</w:t>
      </w:r>
      <w:r w:rsidR="00852BBE">
        <w:rPr>
          <w:color w:val="000000" w:themeColor="text1"/>
          <w:sz w:val="28"/>
          <w:szCs w:val="28"/>
        </w:rPr>
        <w:t>, «Живи, Земля», «Алая гвоздика»</w:t>
      </w:r>
      <w:proofErr w:type="gramStart"/>
      <w:r w:rsidR="00852BBE">
        <w:rPr>
          <w:color w:val="000000" w:themeColor="text1"/>
          <w:sz w:val="28"/>
          <w:szCs w:val="28"/>
        </w:rPr>
        <w:t>,</w:t>
      </w:r>
      <w:r w:rsidR="00852BBE" w:rsidRPr="00FB0C4A">
        <w:rPr>
          <w:color w:val="000000" w:themeColor="text1"/>
          <w:sz w:val="28"/>
          <w:szCs w:val="28"/>
        </w:rPr>
        <w:t>«</w:t>
      </w:r>
      <w:proofErr w:type="gramEnd"/>
      <w:r w:rsidR="00852BBE" w:rsidRPr="00FB0C4A">
        <w:rPr>
          <w:color w:val="000000" w:themeColor="text1"/>
          <w:sz w:val="28"/>
          <w:szCs w:val="28"/>
        </w:rPr>
        <w:t>С любовью к России мы делами добрыми едины!»), выставки-конкурсы («Зимняя фантазия», «Зеркало природы», «Приближая дыхание весны…»</w:t>
      </w:r>
      <w:r w:rsidR="00852BBE">
        <w:rPr>
          <w:color w:val="000000" w:themeColor="text1"/>
          <w:sz w:val="28"/>
          <w:szCs w:val="28"/>
        </w:rPr>
        <w:t>, «Планета Доблести и Славы», «Учитель перед именем твоим…»</w:t>
      </w:r>
      <w:r w:rsidR="00852BBE" w:rsidRPr="00FB0C4A">
        <w:rPr>
          <w:color w:val="000000" w:themeColor="text1"/>
          <w:sz w:val="28"/>
          <w:szCs w:val="28"/>
        </w:rPr>
        <w:t>);  марафоны  («Давай докажем, что не зря на нас надеется Земля»)</w:t>
      </w:r>
      <w:r w:rsidR="00852BBE">
        <w:rPr>
          <w:color w:val="000000" w:themeColor="text1"/>
          <w:sz w:val="28"/>
          <w:szCs w:val="28"/>
        </w:rPr>
        <w:t>,</w:t>
      </w:r>
      <w:r w:rsidR="009F0AB9">
        <w:rPr>
          <w:color w:val="000000" w:themeColor="text1"/>
          <w:sz w:val="28"/>
          <w:szCs w:val="28"/>
        </w:rPr>
        <w:t xml:space="preserve"> </w:t>
      </w:r>
      <w:r w:rsidR="00852BBE">
        <w:rPr>
          <w:color w:val="000000" w:themeColor="text1"/>
          <w:sz w:val="28"/>
          <w:szCs w:val="28"/>
        </w:rPr>
        <w:t>проекты («Заслон огню», «Святые источники Белгородской области»)</w:t>
      </w:r>
      <w:proofErr w:type="gramStart"/>
      <w:r w:rsidR="00852BBE">
        <w:rPr>
          <w:color w:val="000000" w:themeColor="text1"/>
          <w:sz w:val="28"/>
          <w:szCs w:val="28"/>
        </w:rPr>
        <w:t>,с</w:t>
      </w:r>
      <w:proofErr w:type="gramEnd"/>
      <w:r w:rsidR="00852BBE">
        <w:rPr>
          <w:color w:val="000000" w:themeColor="text1"/>
          <w:sz w:val="28"/>
          <w:szCs w:val="28"/>
        </w:rPr>
        <w:t>мотры - конкурсы трудовых объединений (ШЛ,УПБ,УОУ).</w:t>
      </w:r>
      <w:r w:rsidR="009F0AB9">
        <w:rPr>
          <w:color w:val="000000" w:themeColor="text1"/>
          <w:sz w:val="28"/>
          <w:szCs w:val="28"/>
        </w:rPr>
        <w:t xml:space="preserve"> </w:t>
      </w:r>
    </w:p>
    <w:p w:rsidR="00852BBE" w:rsidRPr="00FB0C4A" w:rsidRDefault="007D7159" w:rsidP="007D7159">
      <w:pPr>
        <w:pStyle w:val="af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Высокий творческий потенциал  педагогов РСЮН позволяет воспитанникам ежегодно добиваться  хороших результатов во </w:t>
      </w:r>
      <w:r w:rsidR="00852BBE" w:rsidRPr="00FB0C4A">
        <w:rPr>
          <w:bCs/>
          <w:color w:val="000000" w:themeColor="text1"/>
          <w:sz w:val="28"/>
          <w:szCs w:val="28"/>
        </w:rPr>
        <w:t>Всероссийских и региональны</w:t>
      </w:r>
      <w:r>
        <w:rPr>
          <w:bCs/>
          <w:color w:val="000000" w:themeColor="text1"/>
          <w:sz w:val="28"/>
          <w:szCs w:val="28"/>
        </w:rPr>
        <w:t>х конкурс</w:t>
      </w:r>
      <w:r w:rsidR="0053660B">
        <w:rPr>
          <w:bCs/>
          <w:color w:val="000000" w:themeColor="text1"/>
          <w:sz w:val="28"/>
          <w:szCs w:val="28"/>
        </w:rPr>
        <w:t>ах</w:t>
      </w:r>
      <w:r>
        <w:rPr>
          <w:bCs/>
          <w:color w:val="000000" w:themeColor="text1"/>
          <w:sz w:val="28"/>
          <w:szCs w:val="28"/>
        </w:rPr>
        <w:t>,</w:t>
      </w:r>
      <w:r w:rsidR="0053660B">
        <w:rPr>
          <w:bCs/>
          <w:color w:val="000000" w:themeColor="text1"/>
          <w:sz w:val="28"/>
          <w:szCs w:val="28"/>
        </w:rPr>
        <w:t xml:space="preserve"> акциях, мероприятиях</w:t>
      </w:r>
      <w:r w:rsidR="00852BBE" w:rsidRPr="00FB0C4A">
        <w:rPr>
          <w:bCs/>
          <w:color w:val="000000" w:themeColor="text1"/>
          <w:sz w:val="28"/>
          <w:szCs w:val="28"/>
        </w:rPr>
        <w:t>.</w:t>
      </w:r>
      <w:r w:rsidR="002A74D8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Так, по отношению к прошедшему году, к</w:t>
      </w:r>
      <w:r w:rsidR="00852BBE" w:rsidRPr="00FB0C4A">
        <w:rPr>
          <w:color w:val="000000" w:themeColor="text1"/>
          <w:sz w:val="28"/>
          <w:szCs w:val="28"/>
        </w:rPr>
        <w:t>оличество призовых мест в региональных и всероссийских мероприятиях</w:t>
      </w:r>
      <w:r w:rsidR="00852BBE">
        <w:rPr>
          <w:color w:val="000000" w:themeColor="text1"/>
          <w:sz w:val="28"/>
          <w:szCs w:val="28"/>
        </w:rPr>
        <w:t xml:space="preserve"> в 2013г. увеличилось с 22</w:t>
      </w:r>
      <w:r w:rsidR="0053660B">
        <w:rPr>
          <w:color w:val="000000" w:themeColor="text1"/>
          <w:sz w:val="28"/>
          <w:szCs w:val="28"/>
        </w:rPr>
        <w:t xml:space="preserve"> (2012г.)</w:t>
      </w:r>
      <w:r w:rsidR="00852BBE">
        <w:rPr>
          <w:color w:val="000000" w:themeColor="text1"/>
          <w:sz w:val="28"/>
          <w:szCs w:val="28"/>
        </w:rPr>
        <w:t xml:space="preserve"> до 29</w:t>
      </w:r>
      <w:r w:rsidR="0053660B">
        <w:rPr>
          <w:color w:val="000000" w:themeColor="text1"/>
          <w:sz w:val="28"/>
          <w:szCs w:val="28"/>
        </w:rPr>
        <w:t>:</w:t>
      </w:r>
    </w:p>
    <w:p w:rsidR="00852BBE" w:rsidRPr="00FB0C4A" w:rsidRDefault="007D7159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Халтурина А.</w:t>
      </w:r>
      <w:r w:rsidR="00852BBE" w:rsidRPr="00FB0C4A">
        <w:rPr>
          <w:color w:val="000000" w:themeColor="text1"/>
          <w:sz w:val="28"/>
          <w:szCs w:val="28"/>
        </w:rPr>
        <w:t xml:space="preserve"> - участница </w:t>
      </w:r>
      <w:r w:rsidR="00852BBE" w:rsidRPr="00FB0C4A">
        <w:rPr>
          <w:color w:val="000000" w:themeColor="text1"/>
          <w:sz w:val="28"/>
          <w:szCs w:val="28"/>
          <w:lang w:val="en-US"/>
        </w:rPr>
        <w:t>XII</w:t>
      </w:r>
      <w:r w:rsidR="00852BBE" w:rsidRPr="00FB0C4A">
        <w:rPr>
          <w:color w:val="000000" w:themeColor="text1"/>
          <w:sz w:val="28"/>
          <w:szCs w:val="28"/>
        </w:rPr>
        <w:t xml:space="preserve"> Международной научно-практической конференции школьников «Особо охраняемые  природные территории: состояние, проблемы, перспективы» (руководитель- Овчаренко Н.Е.); 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FB0C4A">
        <w:rPr>
          <w:bCs/>
          <w:color w:val="000000" w:themeColor="text1"/>
          <w:sz w:val="28"/>
          <w:szCs w:val="28"/>
        </w:rPr>
        <w:t xml:space="preserve">Данченко А., Воропаева Ю., Голубинская К., </w:t>
      </w:r>
      <w:proofErr w:type="spellStart"/>
      <w:r w:rsidRPr="00FB0C4A">
        <w:rPr>
          <w:color w:val="000000" w:themeColor="text1"/>
          <w:sz w:val="28"/>
          <w:szCs w:val="28"/>
        </w:rPr>
        <w:t>Толыпин</w:t>
      </w:r>
      <w:proofErr w:type="spellEnd"/>
      <w:r w:rsidR="006E7A1C">
        <w:rPr>
          <w:color w:val="000000" w:themeColor="text1"/>
          <w:sz w:val="28"/>
          <w:szCs w:val="28"/>
        </w:rPr>
        <w:t xml:space="preserve"> </w:t>
      </w:r>
      <w:r w:rsidRPr="00FB0C4A">
        <w:rPr>
          <w:color w:val="000000" w:themeColor="text1"/>
          <w:sz w:val="28"/>
          <w:szCs w:val="28"/>
        </w:rPr>
        <w:t>К</w:t>
      </w:r>
      <w:r w:rsidR="0053660B">
        <w:rPr>
          <w:color w:val="000000" w:themeColor="text1"/>
          <w:sz w:val="28"/>
          <w:szCs w:val="28"/>
        </w:rPr>
        <w:t>.</w:t>
      </w:r>
      <w:r w:rsidRPr="00FB0C4A">
        <w:rPr>
          <w:bCs/>
          <w:color w:val="000000" w:themeColor="text1"/>
          <w:sz w:val="28"/>
          <w:szCs w:val="28"/>
        </w:rPr>
        <w:t xml:space="preserve"> - лауреаты  Всероссийского заочного конкурса «Познание и творчество»;</w:t>
      </w:r>
    </w:p>
    <w:p w:rsidR="00852BBE" w:rsidRPr="00F00414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FB0C4A">
        <w:rPr>
          <w:color w:val="000000" w:themeColor="text1"/>
          <w:sz w:val="28"/>
          <w:szCs w:val="28"/>
        </w:rPr>
        <w:t>Гончаренко Е.,</w:t>
      </w:r>
      <w:r w:rsidR="00F00414">
        <w:rPr>
          <w:color w:val="000000" w:themeColor="text1"/>
          <w:sz w:val="28"/>
          <w:szCs w:val="28"/>
        </w:rPr>
        <w:t xml:space="preserve"> </w:t>
      </w:r>
      <w:proofErr w:type="spellStart"/>
      <w:r w:rsidR="00F00414">
        <w:rPr>
          <w:color w:val="000000" w:themeColor="text1"/>
          <w:sz w:val="28"/>
          <w:szCs w:val="28"/>
        </w:rPr>
        <w:t>Выскребенцев</w:t>
      </w:r>
      <w:proofErr w:type="spellEnd"/>
      <w:r w:rsidR="00F00414">
        <w:rPr>
          <w:color w:val="000000" w:themeColor="text1"/>
          <w:sz w:val="28"/>
          <w:szCs w:val="28"/>
        </w:rPr>
        <w:t xml:space="preserve"> </w:t>
      </w:r>
      <w:r w:rsidRPr="00FB0C4A">
        <w:rPr>
          <w:color w:val="000000" w:themeColor="text1"/>
          <w:sz w:val="28"/>
          <w:szCs w:val="28"/>
        </w:rPr>
        <w:t>А.-</w:t>
      </w:r>
      <w:r w:rsidR="002A74D8">
        <w:rPr>
          <w:color w:val="000000" w:themeColor="text1"/>
          <w:sz w:val="28"/>
          <w:szCs w:val="28"/>
        </w:rPr>
        <w:t xml:space="preserve"> </w:t>
      </w:r>
      <w:r w:rsidRPr="00FB0C4A">
        <w:rPr>
          <w:color w:val="000000" w:themeColor="text1"/>
          <w:sz w:val="28"/>
          <w:szCs w:val="28"/>
        </w:rPr>
        <w:t>призеры Регионального этапа  Всероссийского детского экологического форума «Зеленая планета 2013»</w:t>
      </w:r>
      <w:r w:rsidRPr="00F00414">
        <w:rPr>
          <w:color w:val="000000" w:themeColor="text1"/>
          <w:sz w:val="28"/>
          <w:szCs w:val="28"/>
        </w:rPr>
        <w:t>(руководител</w:t>
      </w:r>
      <w:proofErr w:type="gramStart"/>
      <w:r w:rsidRPr="00F00414">
        <w:rPr>
          <w:color w:val="000000" w:themeColor="text1"/>
          <w:sz w:val="28"/>
          <w:szCs w:val="28"/>
        </w:rPr>
        <w:t>и-</w:t>
      </w:r>
      <w:proofErr w:type="gramEnd"/>
      <w:r w:rsidR="006E7A1C">
        <w:rPr>
          <w:color w:val="000000" w:themeColor="text1"/>
          <w:sz w:val="28"/>
          <w:szCs w:val="28"/>
        </w:rPr>
        <w:t xml:space="preserve"> </w:t>
      </w:r>
      <w:proofErr w:type="spellStart"/>
      <w:r w:rsidRPr="00F00414">
        <w:rPr>
          <w:color w:val="000000" w:themeColor="text1"/>
          <w:sz w:val="28"/>
          <w:szCs w:val="28"/>
        </w:rPr>
        <w:t>Наволокина</w:t>
      </w:r>
      <w:proofErr w:type="spellEnd"/>
      <w:r w:rsidRPr="00F00414">
        <w:rPr>
          <w:color w:val="000000" w:themeColor="text1"/>
          <w:sz w:val="28"/>
          <w:szCs w:val="28"/>
        </w:rPr>
        <w:t xml:space="preserve"> В.Ю</w:t>
      </w:r>
      <w:r w:rsidR="0053660B" w:rsidRPr="00F00414">
        <w:rPr>
          <w:color w:val="000000" w:themeColor="text1"/>
          <w:sz w:val="28"/>
          <w:szCs w:val="28"/>
        </w:rPr>
        <w:t>.</w:t>
      </w:r>
      <w:r w:rsidRPr="00F00414">
        <w:rPr>
          <w:color w:val="000000" w:themeColor="text1"/>
          <w:sz w:val="28"/>
          <w:szCs w:val="28"/>
        </w:rPr>
        <w:t>, Степанова Н.В),</w:t>
      </w:r>
    </w:p>
    <w:p w:rsidR="00852BBE" w:rsidRPr="0053660B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B0C4A">
        <w:rPr>
          <w:color w:val="000000" w:themeColor="text1"/>
          <w:sz w:val="28"/>
          <w:szCs w:val="28"/>
        </w:rPr>
        <w:lastRenderedPageBreak/>
        <w:t>Выскребенцев</w:t>
      </w:r>
      <w:proofErr w:type="spellEnd"/>
      <w:r w:rsidRPr="00FB0C4A">
        <w:rPr>
          <w:color w:val="000000" w:themeColor="text1"/>
          <w:sz w:val="28"/>
          <w:szCs w:val="28"/>
        </w:rPr>
        <w:t xml:space="preserve"> А.</w:t>
      </w:r>
      <w:r>
        <w:rPr>
          <w:color w:val="000000" w:themeColor="text1"/>
          <w:sz w:val="28"/>
          <w:szCs w:val="28"/>
        </w:rPr>
        <w:t xml:space="preserve"> -лауреат </w:t>
      </w:r>
      <w:r w:rsidRPr="00FB0C4A">
        <w:rPr>
          <w:color w:val="000000" w:themeColor="text1"/>
          <w:sz w:val="28"/>
          <w:szCs w:val="28"/>
        </w:rPr>
        <w:t xml:space="preserve">  Всероссийского детского экологического форума «Зеленая планета 2013»</w:t>
      </w:r>
      <w:r w:rsidR="00F00414">
        <w:rPr>
          <w:color w:val="000000" w:themeColor="text1"/>
          <w:sz w:val="28"/>
          <w:szCs w:val="28"/>
        </w:rPr>
        <w:t xml:space="preserve"> (руководитель</w:t>
      </w:r>
      <w:r w:rsidRPr="0053660B">
        <w:rPr>
          <w:color w:val="000000" w:themeColor="text1"/>
          <w:sz w:val="28"/>
          <w:szCs w:val="28"/>
        </w:rPr>
        <w:t xml:space="preserve"> - </w:t>
      </w:r>
      <w:proofErr w:type="spellStart"/>
      <w:r w:rsidR="0053660B">
        <w:rPr>
          <w:color w:val="000000" w:themeColor="text1"/>
          <w:sz w:val="28"/>
          <w:szCs w:val="28"/>
        </w:rPr>
        <w:t>Наволокина</w:t>
      </w:r>
      <w:proofErr w:type="spellEnd"/>
      <w:r w:rsidR="0053660B">
        <w:rPr>
          <w:color w:val="000000" w:themeColor="text1"/>
          <w:sz w:val="28"/>
          <w:szCs w:val="28"/>
        </w:rPr>
        <w:t xml:space="preserve"> В.Ю.</w:t>
      </w:r>
      <w:r w:rsidRPr="0053660B">
        <w:rPr>
          <w:color w:val="000000" w:themeColor="text1"/>
          <w:sz w:val="28"/>
          <w:szCs w:val="28"/>
        </w:rPr>
        <w:t>)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B0C4A">
        <w:rPr>
          <w:color w:val="000000" w:themeColor="text1"/>
          <w:sz w:val="28"/>
          <w:szCs w:val="28"/>
        </w:rPr>
        <w:t>Египко</w:t>
      </w:r>
      <w:proofErr w:type="spellEnd"/>
      <w:r w:rsidRPr="00FB0C4A">
        <w:rPr>
          <w:color w:val="000000" w:themeColor="text1"/>
          <w:sz w:val="28"/>
          <w:szCs w:val="28"/>
        </w:rPr>
        <w:t xml:space="preserve"> М.</w:t>
      </w:r>
      <w:r w:rsidR="0053660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Шубин В.</w:t>
      </w:r>
      <w:r w:rsidR="0053660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призёры </w:t>
      </w:r>
      <w:r w:rsidRPr="00FB0C4A">
        <w:rPr>
          <w:color w:val="000000" w:themeColor="text1"/>
          <w:sz w:val="28"/>
          <w:szCs w:val="28"/>
        </w:rPr>
        <w:t xml:space="preserve"> областного этапа Всероссийского конкурса «Юннат</w:t>
      </w:r>
      <w:r>
        <w:rPr>
          <w:color w:val="000000" w:themeColor="text1"/>
          <w:sz w:val="28"/>
          <w:szCs w:val="28"/>
        </w:rPr>
        <w:t xml:space="preserve"> 2012</w:t>
      </w:r>
      <w:r w:rsidRPr="00FB0C4A">
        <w:rPr>
          <w:color w:val="000000" w:themeColor="text1"/>
          <w:sz w:val="28"/>
          <w:szCs w:val="28"/>
        </w:rPr>
        <w:t>»</w:t>
      </w:r>
      <w:r w:rsidR="006E7A1C">
        <w:rPr>
          <w:color w:val="000000" w:themeColor="text1"/>
          <w:sz w:val="28"/>
          <w:szCs w:val="28"/>
        </w:rPr>
        <w:t xml:space="preserve"> </w:t>
      </w:r>
      <w:r w:rsidRPr="00FB0C4A">
        <w:rPr>
          <w:color w:val="000000" w:themeColor="text1"/>
          <w:sz w:val="28"/>
          <w:szCs w:val="28"/>
        </w:rPr>
        <w:t>(руководитель</w:t>
      </w:r>
      <w:r w:rsidR="006E7A1C">
        <w:rPr>
          <w:color w:val="000000" w:themeColor="text1"/>
          <w:sz w:val="28"/>
          <w:szCs w:val="28"/>
        </w:rPr>
        <w:t xml:space="preserve"> </w:t>
      </w:r>
      <w:proofErr w:type="gramStart"/>
      <w:r w:rsidRPr="00FB0C4A">
        <w:rPr>
          <w:color w:val="000000" w:themeColor="text1"/>
          <w:sz w:val="28"/>
          <w:szCs w:val="28"/>
        </w:rPr>
        <w:t>-Б</w:t>
      </w:r>
      <w:proofErr w:type="gramEnd"/>
      <w:r w:rsidRPr="00FB0C4A">
        <w:rPr>
          <w:color w:val="000000" w:themeColor="text1"/>
          <w:sz w:val="28"/>
          <w:szCs w:val="28"/>
        </w:rPr>
        <w:t>езземельная Н.Д),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B0C4A">
        <w:rPr>
          <w:color w:val="000000" w:themeColor="text1"/>
          <w:sz w:val="28"/>
          <w:szCs w:val="28"/>
        </w:rPr>
        <w:t>Атаманиченко</w:t>
      </w:r>
      <w:proofErr w:type="spellEnd"/>
      <w:r w:rsidRPr="00FB0C4A">
        <w:rPr>
          <w:color w:val="000000" w:themeColor="text1"/>
          <w:sz w:val="28"/>
          <w:szCs w:val="28"/>
        </w:rPr>
        <w:t xml:space="preserve"> М., Данченко А., </w:t>
      </w:r>
      <w:proofErr w:type="spellStart"/>
      <w:r w:rsidRPr="00FB0C4A">
        <w:rPr>
          <w:color w:val="000000" w:themeColor="text1"/>
          <w:sz w:val="28"/>
          <w:szCs w:val="28"/>
        </w:rPr>
        <w:t>Кандабарова</w:t>
      </w:r>
      <w:proofErr w:type="spellEnd"/>
      <w:r w:rsidRPr="00FB0C4A">
        <w:rPr>
          <w:color w:val="000000" w:themeColor="text1"/>
          <w:sz w:val="28"/>
          <w:szCs w:val="28"/>
        </w:rPr>
        <w:t xml:space="preserve"> И.- .-призер</w:t>
      </w:r>
      <w:r w:rsidR="00F00414">
        <w:rPr>
          <w:color w:val="000000" w:themeColor="text1"/>
          <w:sz w:val="28"/>
          <w:szCs w:val="28"/>
        </w:rPr>
        <w:t>ы</w:t>
      </w:r>
      <w:r w:rsidRPr="00FB0C4A">
        <w:rPr>
          <w:color w:val="000000" w:themeColor="text1"/>
          <w:sz w:val="28"/>
          <w:szCs w:val="28"/>
        </w:rPr>
        <w:t xml:space="preserve"> областной экологической акции «Живи, елка» (руководители-Данченко Ю.В. , Овчаренко Н.Е.);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B0C4A">
        <w:rPr>
          <w:color w:val="000000" w:themeColor="text1"/>
          <w:sz w:val="28"/>
          <w:szCs w:val="28"/>
        </w:rPr>
        <w:t xml:space="preserve">Шумский М., </w:t>
      </w:r>
      <w:proofErr w:type="spellStart"/>
      <w:r w:rsidRPr="00FB0C4A">
        <w:rPr>
          <w:color w:val="000000" w:themeColor="text1"/>
          <w:sz w:val="28"/>
          <w:szCs w:val="28"/>
        </w:rPr>
        <w:t>Голосова</w:t>
      </w:r>
      <w:proofErr w:type="spellEnd"/>
      <w:r w:rsidRPr="00FB0C4A">
        <w:rPr>
          <w:color w:val="000000" w:themeColor="text1"/>
          <w:sz w:val="28"/>
          <w:szCs w:val="28"/>
        </w:rPr>
        <w:t xml:space="preserve"> А.- призеры областного конкурса проектных и творческих работ  «Святой источник – бесценный дар природы» (</w:t>
      </w:r>
      <w:proofErr w:type="spellStart"/>
      <w:r w:rsidRPr="00FB0C4A">
        <w:rPr>
          <w:color w:val="000000" w:themeColor="text1"/>
          <w:sz w:val="28"/>
          <w:szCs w:val="28"/>
        </w:rPr>
        <w:t>руководители-Шумская</w:t>
      </w:r>
      <w:proofErr w:type="spellEnd"/>
      <w:r w:rsidRPr="00FB0C4A">
        <w:rPr>
          <w:color w:val="000000" w:themeColor="text1"/>
          <w:sz w:val="28"/>
          <w:szCs w:val="28"/>
        </w:rPr>
        <w:t xml:space="preserve"> О.В, Карпенко Т.И.,)</w:t>
      </w:r>
    </w:p>
    <w:p w:rsidR="00852BBE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Фирсова А.</w:t>
      </w:r>
      <w:r w:rsidRPr="00FB0C4A">
        <w:rPr>
          <w:color w:val="000000" w:themeColor="text1"/>
          <w:sz w:val="28"/>
          <w:szCs w:val="28"/>
        </w:rPr>
        <w:t>-</w:t>
      </w:r>
      <w:r w:rsidR="002A74D8">
        <w:rPr>
          <w:color w:val="000000" w:themeColor="text1"/>
          <w:sz w:val="28"/>
          <w:szCs w:val="28"/>
        </w:rPr>
        <w:t xml:space="preserve"> </w:t>
      </w:r>
      <w:r w:rsidRPr="00FB0C4A">
        <w:rPr>
          <w:color w:val="000000" w:themeColor="text1"/>
          <w:sz w:val="28"/>
          <w:szCs w:val="28"/>
        </w:rPr>
        <w:t>призер областной выставки творческих работ «Планета доблести и славы» (руководитель-Гамаюнова С.В),</w:t>
      </w:r>
    </w:p>
    <w:p w:rsidR="00852BBE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Данченко Д.- призёр областной выставки-конкурса новогодних букетов и композиций «Зимняя фантазия» (</w:t>
      </w:r>
      <w:r w:rsidR="00F00414" w:rsidRPr="00FB0C4A">
        <w:rPr>
          <w:color w:val="000000" w:themeColor="text1"/>
          <w:sz w:val="28"/>
          <w:szCs w:val="28"/>
        </w:rPr>
        <w:t>руководитель-</w:t>
      </w:r>
      <w:r>
        <w:rPr>
          <w:color w:val="000000" w:themeColor="text1"/>
          <w:sz w:val="28"/>
          <w:szCs w:val="28"/>
        </w:rPr>
        <w:t>Данченко Ю.В.),</w:t>
      </w:r>
    </w:p>
    <w:p w:rsidR="00852BBE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Кравцова А.- призёр регионального этапа Всероссийского конкурса «Моя малая родина: природа, культура, этнос»,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Анчербак</w:t>
      </w:r>
      <w:proofErr w:type="spellEnd"/>
      <w:r>
        <w:rPr>
          <w:color w:val="000000" w:themeColor="text1"/>
          <w:sz w:val="28"/>
          <w:szCs w:val="28"/>
        </w:rPr>
        <w:t xml:space="preserve"> Е.- призёр</w:t>
      </w:r>
      <w:r w:rsidR="002A74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областной выставки-конкурса новогодних букетов и композиций «Зимняя фантазия» (</w:t>
      </w:r>
      <w:r w:rsidR="00F00414" w:rsidRPr="00FB0C4A">
        <w:rPr>
          <w:color w:val="000000" w:themeColor="text1"/>
          <w:sz w:val="28"/>
          <w:szCs w:val="28"/>
        </w:rPr>
        <w:t>руководитель-</w:t>
      </w:r>
      <w:r>
        <w:rPr>
          <w:color w:val="000000" w:themeColor="text1"/>
          <w:sz w:val="28"/>
          <w:szCs w:val="28"/>
        </w:rPr>
        <w:t>Васильева Я.В.),</w:t>
      </w:r>
    </w:p>
    <w:p w:rsidR="00852BBE" w:rsidRPr="009E5417" w:rsidRDefault="00F00414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52BBE" w:rsidRPr="00FB0C4A">
        <w:rPr>
          <w:color w:val="000000" w:themeColor="text1"/>
          <w:sz w:val="28"/>
          <w:szCs w:val="28"/>
        </w:rPr>
        <w:t>оллектив обучающихся «Юные лесоводы</w:t>
      </w:r>
      <w:proofErr w:type="gramStart"/>
      <w:r w:rsidR="00852BBE" w:rsidRPr="00FB0C4A">
        <w:rPr>
          <w:color w:val="000000" w:themeColor="text1"/>
          <w:sz w:val="28"/>
          <w:szCs w:val="28"/>
        </w:rPr>
        <w:t>»-</w:t>
      </w:r>
      <w:proofErr w:type="gramEnd"/>
      <w:r w:rsidR="00852BBE" w:rsidRPr="00FB0C4A">
        <w:rPr>
          <w:color w:val="000000" w:themeColor="text1"/>
          <w:sz w:val="28"/>
          <w:szCs w:val="28"/>
        </w:rPr>
        <w:t>призеры областного конкурса проектов «Заслон огню»</w:t>
      </w:r>
      <w:r>
        <w:rPr>
          <w:color w:val="000000" w:themeColor="text1"/>
          <w:sz w:val="28"/>
          <w:szCs w:val="28"/>
        </w:rPr>
        <w:t xml:space="preserve"> (</w:t>
      </w:r>
      <w:r w:rsidR="00852BBE" w:rsidRPr="00FB0C4A">
        <w:rPr>
          <w:color w:val="000000" w:themeColor="text1"/>
          <w:sz w:val="28"/>
          <w:szCs w:val="28"/>
        </w:rPr>
        <w:t>руководитель- Пушкарева Т,В)</w:t>
      </w:r>
      <w:r w:rsidR="00852BBE">
        <w:rPr>
          <w:color w:val="000000" w:themeColor="text1"/>
          <w:sz w:val="28"/>
          <w:szCs w:val="28"/>
        </w:rPr>
        <w:t>,</w:t>
      </w:r>
    </w:p>
    <w:p w:rsidR="00852BBE" w:rsidRPr="009E5417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Ларина К.- призёр областной операции «Первоцвет-2013»,</w:t>
      </w:r>
    </w:p>
    <w:p w:rsidR="00852BBE" w:rsidRPr="009E5417" w:rsidRDefault="00F00414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852BBE">
        <w:rPr>
          <w:color w:val="000000" w:themeColor="text1"/>
          <w:sz w:val="28"/>
          <w:szCs w:val="28"/>
        </w:rPr>
        <w:t>ворческая груп</w:t>
      </w:r>
      <w:r>
        <w:rPr>
          <w:color w:val="000000" w:themeColor="text1"/>
          <w:sz w:val="28"/>
          <w:szCs w:val="28"/>
        </w:rPr>
        <w:t>па учащихся  Викторопольской сош</w:t>
      </w:r>
      <w:r w:rsidR="00852BBE">
        <w:rPr>
          <w:color w:val="000000" w:themeColor="text1"/>
          <w:sz w:val="28"/>
          <w:szCs w:val="28"/>
        </w:rPr>
        <w:t xml:space="preserve"> - призёры областного конкурса проектных и творческих работ обучающихся и педагогов  «Святой источник – бесценный дар природы»</w:t>
      </w:r>
      <w:r w:rsidR="0053660B">
        <w:rPr>
          <w:color w:val="000000" w:themeColor="text1"/>
          <w:sz w:val="28"/>
          <w:szCs w:val="28"/>
        </w:rPr>
        <w:t>;</w:t>
      </w:r>
    </w:p>
    <w:p w:rsidR="00852BBE" w:rsidRPr="00AA1F4F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Дмитриенко Е.- призёр областного конкурса школьников по сельскохозяйственным профессиям</w:t>
      </w:r>
      <w:r w:rsidR="002A74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F00414" w:rsidRPr="00FB0C4A">
        <w:rPr>
          <w:color w:val="000000" w:themeColor="text1"/>
          <w:sz w:val="28"/>
          <w:szCs w:val="28"/>
        </w:rPr>
        <w:t xml:space="preserve">руководитель- </w:t>
      </w:r>
      <w:r>
        <w:rPr>
          <w:color w:val="000000" w:themeColor="text1"/>
          <w:sz w:val="28"/>
          <w:szCs w:val="28"/>
        </w:rPr>
        <w:t>Калашникова Н.В.),</w:t>
      </w:r>
    </w:p>
    <w:p w:rsidR="00852BBE" w:rsidRPr="00AA1F4F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Атаманиченко</w:t>
      </w:r>
      <w:proofErr w:type="spellEnd"/>
      <w:r>
        <w:rPr>
          <w:color w:val="000000" w:themeColor="text1"/>
          <w:sz w:val="28"/>
          <w:szCs w:val="28"/>
        </w:rPr>
        <w:t xml:space="preserve"> М., Данченко А.- победители областной выставки </w:t>
      </w:r>
      <w:proofErr w:type="spellStart"/>
      <w:r>
        <w:rPr>
          <w:color w:val="000000" w:themeColor="text1"/>
          <w:sz w:val="28"/>
          <w:szCs w:val="28"/>
        </w:rPr>
        <w:t>выгоночных</w:t>
      </w:r>
      <w:proofErr w:type="spellEnd"/>
      <w:r>
        <w:rPr>
          <w:color w:val="000000" w:themeColor="text1"/>
          <w:sz w:val="28"/>
          <w:szCs w:val="28"/>
        </w:rPr>
        <w:t xml:space="preserve">  цветочно-декоративных растений «Цветы раскалённой земли»</w:t>
      </w:r>
      <w:r w:rsidR="006E7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F00414" w:rsidRPr="00FB0C4A">
        <w:rPr>
          <w:color w:val="000000" w:themeColor="text1"/>
          <w:sz w:val="28"/>
          <w:szCs w:val="28"/>
        </w:rPr>
        <w:t xml:space="preserve">руководитель- </w:t>
      </w:r>
      <w:r>
        <w:rPr>
          <w:color w:val="000000" w:themeColor="text1"/>
          <w:sz w:val="28"/>
          <w:szCs w:val="28"/>
        </w:rPr>
        <w:t>Данченко Ю.В.),</w:t>
      </w:r>
    </w:p>
    <w:p w:rsidR="00852BBE" w:rsidRPr="008C7033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Вернигора А.- победитель регионального этапа Всероссийского конкурса «</w:t>
      </w:r>
      <w:proofErr w:type="spellStart"/>
      <w:r>
        <w:rPr>
          <w:color w:val="000000" w:themeColor="text1"/>
          <w:sz w:val="28"/>
          <w:szCs w:val="28"/>
        </w:rPr>
        <w:t>Экодизайн</w:t>
      </w:r>
      <w:proofErr w:type="spellEnd"/>
      <w:r>
        <w:rPr>
          <w:color w:val="000000" w:themeColor="text1"/>
          <w:sz w:val="28"/>
          <w:szCs w:val="28"/>
        </w:rPr>
        <w:t>»,</w:t>
      </w:r>
    </w:p>
    <w:p w:rsidR="00852BBE" w:rsidRPr="00FB0C4A" w:rsidRDefault="00852BBE" w:rsidP="00852BBE">
      <w:pPr>
        <w:pStyle w:val="a9"/>
        <w:numPr>
          <w:ilvl w:val="0"/>
          <w:numId w:val="22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Гузеев</w:t>
      </w:r>
      <w:proofErr w:type="spellEnd"/>
      <w:r>
        <w:rPr>
          <w:color w:val="000000" w:themeColor="text1"/>
          <w:sz w:val="28"/>
          <w:szCs w:val="28"/>
        </w:rPr>
        <w:t xml:space="preserve"> И.- победитель областного конкурса исследовательских работ «ЮИОС»  </w:t>
      </w:r>
      <w:r w:rsidRPr="00FB0C4A">
        <w:rPr>
          <w:color w:val="000000" w:themeColor="text1"/>
          <w:sz w:val="28"/>
          <w:szCs w:val="28"/>
        </w:rPr>
        <w:t>и др.</w:t>
      </w:r>
    </w:p>
    <w:p w:rsidR="00852BBE" w:rsidRDefault="00852BBE" w:rsidP="0053660B">
      <w:pPr>
        <w:ind w:firstLine="708"/>
        <w:jc w:val="both"/>
        <w:rPr>
          <w:color w:val="000000" w:themeColor="text1"/>
          <w:sz w:val="28"/>
          <w:szCs w:val="28"/>
        </w:rPr>
      </w:pPr>
      <w:r w:rsidRPr="00FB0C4A">
        <w:rPr>
          <w:bCs/>
          <w:color w:val="000000" w:themeColor="text1"/>
          <w:sz w:val="28"/>
          <w:szCs w:val="28"/>
        </w:rPr>
        <w:t>По итогам конкурса среди учреждений дополнительного образования детей  эколого-биологической направленности в 2013 году  Вейделевская станция юных натуралис</w:t>
      </w:r>
      <w:r>
        <w:rPr>
          <w:bCs/>
          <w:color w:val="000000" w:themeColor="text1"/>
          <w:sz w:val="28"/>
          <w:szCs w:val="28"/>
        </w:rPr>
        <w:t>тов в регионе  заняла 1 место</w:t>
      </w:r>
      <w:r w:rsidRPr="00FB0C4A">
        <w:rPr>
          <w:color w:val="000000" w:themeColor="text1"/>
          <w:sz w:val="28"/>
          <w:szCs w:val="28"/>
        </w:rPr>
        <w:t xml:space="preserve">. </w:t>
      </w:r>
      <w:r w:rsidR="0053660B">
        <w:rPr>
          <w:color w:val="000000" w:themeColor="text1"/>
          <w:sz w:val="28"/>
          <w:szCs w:val="28"/>
        </w:rPr>
        <w:t xml:space="preserve">За большой вклад в формирование экологической культуры детей и подростков, сохранение культурного наследия родного края, активное участие в проведении регионального этапа </w:t>
      </w:r>
      <w:r w:rsidR="0053660B">
        <w:rPr>
          <w:color w:val="000000" w:themeColor="text1"/>
          <w:sz w:val="28"/>
          <w:szCs w:val="28"/>
          <w:lang w:val="en-US"/>
        </w:rPr>
        <w:t>XI</w:t>
      </w:r>
      <w:r w:rsidR="006E7A1C">
        <w:rPr>
          <w:color w:val="000000" w:themeColor="text1"/>
          <w:sz w:val="28"/>
          <w:szCs w:val="28"/>
        </w:rPr>
        <w:t xml:space="preserve"> </w:t>
      </w:r>
      <w:r w:rsidR="0053660B">
        <w:rPr>
          <w:color w:val="000000" w:themeColor="text1"/>
          <w:sz w:val="28"/>
          <w:szCs w:val="28"/>
        </w:rPr>
        <w:t>Всероссийского детского экологического форума «Зелёная планета 2013»,</w:t>
      </w:r>
      <w:r w:rsidR="0008294B">
        <w:rPr>
          <w:color w:val="000000" w:themeColor="text1"/>
          <w:sz w:val="28"/>
          <w:szCs w:val="28"/>
        </w:rPr>
        <w:t xml:space="preserve"> </w:t>
      </w:r>
      <w:r w:rsidR="0053660B">
        <w:rPr>
          <w:color w:val="000000" w:themeColor="text1"/>
          <w:sz w:val="28"/>
          <w:szCs w:val="28"/>
        </w:rPr>
        <w:t>посвящённого Году охраны окружающей среды в Российской Федерации, к</w:t>
      </w:r>
      <w:r w:rsidR="00F00414">
        <w:rPr>
          <w:color w:val="000000" w:themeColor="text1"/>
          <w:sz w:val="28"/>
          <w:szCs w:val="28"/>
        </w:rPr>
        <w:t>оллектив  Вейделевской</w:t>
      </w:r>
      <w:r>
        <w:rPr>
          <w:color w:val="000000" w:themeColor="text1"/>
          <w:sz w:val="28"/>
          <w:szCs w:val="28"/>
        </w:rPr>
        <w:t xml:space="preserve"> РСЮН награждён грамотой ООДЭД «Зелёная планета»</w:t>
      </w:r>
      <w:r w:rsidR="0053660B">
        <w:rPr>
          <w:color w:val="000000" w:themeColor="text1"/>
          <w:sz w:val="28"/>
          <w:szCs w:val="28"/>
        </w:rPr>
        <w:t>.</w:t>
      </w:r>
    </w:p>
    <w:p w:rsidR="00852BBE" w:rsidRPr="00744B9E" w:rsidRDefault="00852BBE" w:rsidP="00744B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базе пяти обра</w:t>
      </w:r>
      <w:r w:rsidR="0008294B">
        <w:rPr>
          <w:color w:val="000000" w:themeColor="text1"/>
          <w:sz w:val="28"/>
          <w:szCs w:val="28"/>
        </w:rPr>
        <w:t>зовательных учреждений района функционировали</w:t>
      </w:r>
      <w:r>
        <w:rPr>
          <w:color w:val="000000" w:themeColor="text1"/>
          <w:sz w:val="28"/>
          <w:szCs w:val="28"/>
        </w:rPr>
        <w:t xml:space="preserve"> ученические производственные бри</w:t>
      </w:r>
      <w:r w:rsidR="0053660B">
        <w:rPr>
          <w:color w:val="000000" w:themeColor="text1"/>
          <w:sz w:val="28"/>
          <w:szCs w:val="28"/>
        </w:rPr>
        <w:t>гады, д</w:t>
      </w:r>
      <w:r w:rsidRPr="00F861D1">
        <w:rPr>
          <w:sz w:val="28"/>
          <w:szCs w:val="28"/>
        </w:rPr>
        <w:t>еятельность</w:t>
      </w:r>
      <w:r w:rsidR="0053660B">
        <w:rPr>
          <w:sz w:val="28"/>
          <w:szCs w:val="28"/>
        </w:rPr>
        <w:t xml:space="preserve"> которых направлена на подготовку</w:t>
      </w:r>
      <w:r w:rsidRPr="00F861D1">
        <w:rPr>
          <w:sz w:val="28"/>
          <w:szCs w:val="28"/>
        </w:rPr>
        <w:t xml:space="preserve"> учащихся к сельскохозяйственному труду и сознательному </w:t>
      </w:r>
      <w:r w:rsidRPr="00ED11F9">
        <w:rPr>
          <w:sz w:val="28"/>
          <w:szCs w:val="28"/>
        </w:rPr>
        <w:t xml:space="preserve">выбору  профессии; </w:t>
      </w:r>
      <w:r w:rsidR="00744B9E">
        <w:rPr>
          <w:sz w:val="28"/>
          <w:szCs w:val="28"/>
        </w:rPr>
        <w:t>удешевление</w:t>
      </w:r>
      <w:r w:rsidRPr="00ED11F9">
        <w:rPr>
          <w:sz w:val="28"/>
          <w:szCs w:val="28"/>
        </w:rPr>
        <w:t xml:space="preserve"> питания в школьной столовой;</w:t>
      </w:r>
      <w:r w:rsidRPr="00F861D1">
        <w:rPr>
          <w:sz w:val="28"/>
          <w:szCs w:val="28"/>
        </w:rPr>
        <w:t xml:space="preserve"> воспитание </w:t>
      </w:r>
      <w:r w:rsidR="0053660B" w:rsidRPr="00F861D1">
        <w:rPr>
          <w:sz w:val="28"/>
          <w:szCs w:val="28"/>
        </w:rPr>
        <w:t xml:space="preserve">у учащихся </w:t>
      </w:r>
      <w:r w:rsidRPr="00F861D1">
        <w:rPr>
          <w:sz w:val="28"/>
          <w:szCs w:val="28"/>
        </w:rPr>
        <w:t>любви к родной земле, уважительного отношения к  крестьян</w:t>
      </w:r>
      <w:r w:rsidR="00744B9E">
        <w:rPr>
          <w:sz w:val="28"/>
          <w:szCs w:val="28"/>
        </w:rPr>
        <w:t xml:space="preserve">ским традициям; </w:t>
      </w:r>
      <w:r w:rsidRPr="00F861D1">
        <w:rPr>
          <w:sz w:val="28"/>
          <w:szCs w:val="28"/>
        </w:rPr>
        <w:t xml:space="preserve"> возрождение села и его развитие.</w:t>
      </w:r>
      <w:r w:rsidR="00744B9E">
        <w:rPr>
          <w:sz w:val="28"/>
          <w:szCs w:val="28"/>
        </w:rPr>
        <w:t xml:space="preserve"> По итогам участия в </w:t>
      </w:r>
      <w:r w:rsidR="00744B9E">
        <w:rPr>
          <w:color w:val="000000" w:themeColor="text1"/>
          <w:sz w:val="28"/>
          <w:szCs w:val="28"/>
        </w:rPr>
        <w:t>областном смотре-конкурсе</w:t>
      </w:r>
      <w:r w:rsidR="00744B9E" w:rsidRPr="00FB0C4A">
        <w:rPr>
          <w:color w:val="000000" w:themeColor="text1"/>
          <w:sz w:val="28"/>
          <w:szCs w:val="28"/>
        </w:rPr>
        <w:t xml:space="preserve"> </w:t>
      </w:r>
      <w:r w:rsidR="00744B9E" w:rsidRPr="00FB0C4A">
        <w:rPr>
          <w:color w:val="000000" w:themeColor="text1"/>
          <w:sz w:val="28"/>
          <w:szCs w:val="28"/>
        </w:rPr>
        <w:lastRenderedPageBreak/>
        <w:t xml:space="preserve">учебно-производственных </w:t>
      </w:r>
      <w:r w:rsidR="00F00414">
        <w:rPr>
          <w:color w:val="000000" w:themeColor="text1"/>
          <w:sz w:val="28"/>
          <w:szCs w:val="28"/>
        </w:rPr>
        <w:t>бригад в 2012-2013 учебном году</w:t>
      </w:r>
      <w:r w:rsidR="00744B9E">
        <w:rPr>
          <w:color w:val="000000" w:themeColor="text1"/>
          <w:sz w:val="28"/>
          <w:szCs w:val="28"/>
        </w:rPr>
        <w:t xml:space="preserve"> у</w:t>
      </w:r>
      <w:r w:rsidRPr="00FB0C4A">
        <w:rPr>
          <w:bCs/>
          <w:color w:val="000000" w:themeColor="text1"/>
          <w:sz w:val="28"/>
          <w:szCs w:val="28"/>
        </w:rPr>
        <w:t xml:space="preserve">чебно-производственная бригада «Удача» </w:t>
      </w:r>
      <w:proofErr w:type="spellStart"/>
      <w:r w:rsidRPr="00FB0C4A">
        <w:rPr>
          <w:bCs/>
          <w:color w:val="000000" w:themeColor="text1"/>
          <w:sz w:val="28"/>
          <w:szCs w:val="28"/>
        </w:rPr>
        <w:t>Клименковской</w:t>
      </w:r>
      <w:proofErr w:type="spellEnd"/>
      <w:r w:rsidR="002A74D8">
        <w:rPr>
          <w:bCs/>
          <w:color w:val="000000" w:themeColor="text1"/>
          <w:sz w:val="28"/>
          <w:szCs w:val="28"/>
        </w:rPr>
        <w:t xml:space="preserve"> </w:t>
      </w:r>
      <w:r w:rsidRPr="00FB0C4A">
        <w:rPr>
          <w:bCs/>
          <w:color w:val="000000" w:themeColor="text1"/>
          <w:sz w:val="28"/>
          <w:szCs w:val="28"/>
        </w:rPr>
        <w:t>сош</w:t>
      </w:r>
      <w:r>
        <w:rPr>
          <w:bCs/>
          <w:color w:val="000000" w:themeColor="text1"/>
          <w:sz w:val="28"/>
          <w:szCs w:val="28"/>
        </w:rPr>
        <w:t xml:space="preserve"> стала победителем</w:t>
      </w:r>
      <w:r w:rsidR="00F00414">
        <w:rPr>
          <w:bCs/>
          <w:color w:val="000000" w:themeColor="text1"/>
          <w:sz w:val="28"/>
          <w:szCs w:val="28"/>
        </w:rPr>
        <w:t>.</w:t>
      </w:r>
    </w:p>
    <w:p w:rsidR="00852BBE" w:rsidRPr="00CB2691" w:rsidRDefault="00852BBE" w:rsidP="0008294B">
      <w:pPr>
        <w:pStyle w:val="a9"/>
        <w:ind w:left="0" w:firstLine="284"/>
        <w:jc w:val="both"/>
        <w:rPr>
          <w:sz w:val="28"/>
          <w:szCs w:val="28"/>
        </w:rPr>
      </w:pPr>
      <w:r w:rsidRPr="00CB2691">
        <w:rPr>
          <w:sz w:val="28"/>
          <w:szCs w:val="28"/>
        </w:rPr>
        <w:t>Воспитанниками</w:t>
      </w:r>
      <w:r w:rsidR="00744B9E">
        <w:rPr>
          <w:sz w:val="28"/>
          <w:szCs w:val="28"/>
        </w:rPr>
        <w:t xml:space="preserve"> школьных лесничеств</w:t>
      </w:r>
      <w:r w:rsidRPr="00CB2691">
        <w:rPr>
          <w:sz w:val="28"/>
          <w:szCs w:val="28"/>
        </w:rPr>
        <w:t xml:space="preserve">, функционирующих на базе </w:t>
      </w:r>
      <w:proofErr w:type="spellStart"/>
      <w:r w:rsidRPr="00CB2691">
        <w:rPr>
          <w:sz w:val="28"/>
          <w:szCs w:val="28"/>
        </w:rPr>
        <w:t>Зенинской</w:t>
      </w:r>
      <w:proofErr w:type="spellEnd"/>
      <w:r w:rsidR="002A74D8">
        <w:rPr>
          <w:sz w:val="28"/>
          <w:szCs w:val="28"/>
        </w:rPr>
        <w:t xml:space="preserve"> </w:t>
      </w:r>
      <w:r w:rsidRPr="00CB2691">
        <w:rPr>
          <w:sz w:val="28"/>
          <w:szCs w:val="28"/>
        </w:rPr>
        <w:t>сош, Вейделевской</w:t>
      </w:r>
      <w:r w:rsidR="002A74D8">
        <w:rPr>
          <w:sz w:val="28"/>
          <w:szCs w:val="28"/>
        </w:rPr>
        <w:t xml:space="preserve"> </w:t>
      </w:r>
      <w:r w:rsidRPr="00CB2691">
        <w:rPr>
          <w:sz w:val="28"/>
          <w:szCs w:val="28"/>
        </w:rPr>
        <w:t xml:space="preserve">сош, </w:t>
      </w:r>
      <w:proofErr w:type="spellStart"/>
      <w:r w:rsidRPr="00CB2691">
        <w:rPr>
          <w:sz w:val="28"/>
          <w:szCs w:val="28"/>
        </w:rPr>
        <w:t>Клименковской</w:t>
      </w:r>
      <w:proofErr w:type="spellEnd"/>
      <w:r w:rsidR="00F00414">
        <w:rPr>
          <w:sz w:val="28"/>
          <w:szCs w:val="28"/>
        </w:rPr>
        <w:t xml:space="preserve"> сош, Николаевской сош  </w:t>
      </w:r>
      <w:r w:rsidR="00F00414">
        <w:rPr>
          <w:color w:val="000000"/>
          <w:sz w:val="28"/>
          <w:szCs w:val="28"/>
        </w:rPr>
        <w:t>за истекший  год</w:t>
      </w:r>
      <w:r w:rsidRPr="00BE07F0">
        <w:rPr>
          <w:color w:val="000000"/>
          <w:sz w:val="28"/>
          <w:szCs w:val="28"/>
        </w:rPr>
        <w:t xml:space="preserve"> собрано 518 кг</w:t>
      </w:r>
      <w:proofErr w:type="gramStart"/>
      <w:r w:rsidR="00F00414">
        <w:rPr>
          <w:color w:val="000000"/>
          <w:sz w:val="28"/>
          <w:szCs w:val="28"/>
        </w:rPr>
        <w:t>.</w:t>
      </w:r>
      <w:proofErr w:type="gramEnd"/>
      <w:r w:rsidRPr="00BE07F0">
        <w:rPr>
          <w:color w:val="000000"/>
          <w:sz w:val="28"/>
          <w:szCs w:val="28"/>
        </w:rPr>
        <w:t xml:space="preserve"> </w:t>
      </w:r>
      <w:proofErr w:type="gramStart"/>
      <w:r w:rsidRPr="00BE07F0">
        <w:rPr>
          <w:color w:val="000000"/>
          <w:sz w:val="28"/>
          <w:szCs w:val="28"/>
        </w:rPr>
        <w:t>с</w:t>
      </w:r>
      <w:proofErr w:type="gramEnd"/>
      <w:r w:rsidRPr="00BE07F0">
        <w:rPr>
          <w:color w:val="000000"/>
          <w:sz w:val="28"/>
          <w:szCs w:val="28"/>
        </w:rPr>
        <w:t>емян листв</w:t>
      </w:r>
      <w:r w:rsidR="0008294B">
        <w:rPr>
          <w:color w:val="000000"/>
          <w:sz w:val="28"/>
          <w:szCs w:val="28"/>
        </w:rPr>
        <w:t xml:space="preserve">енных пород, </w:t>
      </w:r>
      <w:r w:rsidRPr="00BE07F0">
        <w:rPr>
          <w:color w:val="000000"/>
          <w:sz w:val="28"/>
          <w:szCs w:val="28"/>
        </w:rPr>
        <w:t>76 кг</w:t>
      </w:r>
      <w:r w:rsidR="00F00414">
        <w:rPr>
          <w:color w:val="000000"/>
          <w:sz w:val="28"/>
          <w:szCs w:val="28"/>
        </w:rPr>
        <w:t>.</w:t>
      </w:r>
      <w:r w:rsidRPr="00BE07F0">
        <w:rPr>
          <w:color w:val="000000"/>
          <w:sz w:val="28"/>
          <w:szCs w:val="28"/>
        </w:rPr>
        <w:t xml:space="preserve"> </w:t>
      </w:r>
      <w:r w:rsidR="0008294B" w:rsidRPr="00BE07F0">
        <w:rPr>
          <w:color w:val="000000"/>
          <w:sz w:val="28"/>
          <w:szCs w:val="28"/>
        </w:rPr>
        <w:t>Ш</w:t>
      </w:r>
      <w:r w:rsidRPr="00BE07F0">
        <w:rPr>
          <w:color w:val="000000"/>
          <w:sz w:val="28"/>
          <w:szCs w:val="28"/>
        </w:rPr>
        <w:t>иш</w:t>
      </w:r>
      <w:r w:rsidR="0008294B">
        <w:rPr>
          <w:color w:val="000000"/>
          <w:sz w:val="28"/>
          <w:szCs w:val="28"/>
        </w:rPr>
        <w:t>ек (</w:t>
      </w:r>
      <w:r w:rsidR="00F00414">
        <w:rPr>
          <w:color w:val="000000"/>
          <w:sz w:val="28"/>
          <w:szCs w:val="28"/>
        </w:rPr>
        <w:t xml:space="preserve">на 262 кг </w:t>
      </w:r>
      <w:r w:rsidR="00744B9E">
        <w:rPr>
          <w:color w:val="000000"/>
          <w:sz w:val="28"/>
          <w:szCs w:val="28"/>
        </w:rPr>
        <w:t xml:space="preserve">больше по отношению к </w:t>
      </w:r>
      <w:r w:rsidR="00744B9E">
        <w:rPr>
          <w:iCs/>
          <w:color w:val="000000"/>
          <w:sz w:val="28"/>
          <w:szCs w:val="28"/>
        </w:rPr>
        <w:t xml:space="preserve">2012 </w:t>
      </w:r>
      <w:r w:rsidR="00744B9E">
        <w:rPr>
          <w:color w:val="000000"/>
          <w:sz w:val="28"/>
          <w:szCs w:val="28"/>
        </w:rPr>
        <w:t>году</w:t>
      </w:r>
      <w:r w:rsidR="0008294B">
        <w:rPr>
          <w:color w:val="000000"/>
          <w:sz w:val="28"/>
          <w:szCs w:val="28"/>
        </w:rPr>
        <w:t>)</w:t>
      </w:r>
      <w:r w:rsidR="00F00414">
        <w:rPr>
          <w:color w:val="000000"/>
          <w:sz w:val="28"/>
          <w:szCs w:val="28"/>
        </w:rPr>
        <w:t>. П</w:t>
      </w:r>
      <w:r w:rsidRPr="00BE07F0">
        <w:rPr>
          <w:color w:val="000000"/>
          <w:sz w:val="28"/>
          <w:szCs w:val="28"/>
        </w:rPr>
        <w:t>лощадь  посаженного и посеянного  леса  составила 26,9 га.</w:t>
      </w:r>
      <w:r w:rsidR="002A74D8">
        <w:rPr>
          <w:color w:val="000000"/>
          <w:sz w:val="28"/>
          <w:szCs w:val="28"/>
        </w:rPr>
        <w:t xml:space="preserve"> </w:t>
      </w:r>
      <w:r w:rsidRPr="00CB2691">
        <w:rPr>
          <w:sz w:val="28"/>
          <w:szCs w:val="28"/>
        </w:rPr>
        <w:t>Школьное лесн</w:t>
      </w:r>
      <w:r w:rsidR="002A74D8">
        <w:rPr>
          <w:sz w:val="28"/>
          <w:szCs w:val="28"/>
        </w:rPr>
        <w:t xml:space="preserve">ичество «Берендеи» </w:t>
      </w:r>
      <w:proofErr w:type="spellStart"/>
      <w:r w:rsidR="002A74D8">
        <w:rPr>
          <w:sz w:val="28"/>
          <w:szCs w:val="28"/>
        </w:rPr>
        <w:t>Зенинской</w:t>
      </w:r>
      <w:proofErr w:type="spellEnd"/>
      <w:r w:rsidR="002A74D8">
        <w:rPr>
          <w:sz w:val="28"/>
          <w:szCs w:val="28"/>
        </w:rPr>
        <w:t xml:space="preserve"> сош</w:t>
      </w:r>
      <w:r w:rsidRPr="00CB2691">
        <w:rPr>
          <w:sz w:val="28"/>
          <w:szCs w:val="28"/>
        </w:rPr>
        <w:t xml:space="preserve"> (руководитель Пушкарёва Т.В.) – двукратные победители  смотра школьных лесничеств.</w:t>
      </w:r>
    </w:p>
    <w:p w:rsidR="00AE0E91" w:rsidRPr="00EA0654" w:rsidRDefault="00AE0E91" w:rsidP="00AE0E9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A0654">
        <w:rPr>
          <w:sz w:val="28"/>
          <w:szCs w:val="28"/>
        </w:rPr>
        <w:t>Вместе с тем в работе отрасли имеются нерешенные проблемы: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недофинансирование образовательных учреждений, в т.ч. </w:t>
      </w:r>
      <w:proofErr w:type="gramStart"/>
      <w:r w:rsidRPr="00EA0654">
        <w:rPr>
          <w:sz w:val="28"/>
          <w:szCs w:val="28"/>
        </w:rPr>
        <w:t>текущего</w:t>
      </w:r>
      <w:proofErr w:type="gramEnd"/>
      <w:r w:rsidRPr="00EA0654">
        <w:rPr>
          <w:sz w:val="28"/>
          <w:szCs w:val="28"/>
        </w:rPr>
        <w:t xml:space="preserve"> и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 к</w:t>
      </w:r>
      <w:r w:rsidR="00F00414">
        <w:rPr>
          <w:sz w:val="28"/>
          <w:szCs w:val="28"/>
        </w:rPr>
        <w:t>апитального ремонта</w:t>
      </w:r>
      <w:r w:rsidRPr="00EA0654">
        <w:rPr>
          <w:sz w:val="28"/>
          <w:szCs w:val="28"/>
        </w:rPr>
        <w:t>;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проблема обеспечения квалифицированными педагогическими кадрами, 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>особенно учителями иностранного языка;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недостаточный уровень подготовки учащихся к </w:t>
      </w:r>
      <w:proofErr w:type="gramStart"/>
      <w:r w:rsidRPr="00EA0654">
        <w:rPr>
          <w:sz w:val="28"/>
          <w:szCs w:val="28"/>
        </w:rPr>
        <w:t>региональным</w:t>
      </w:r>
      <w:proofErr w:type="gramEnd"/>
      <w:r w:rsidR="00F00414">
        <w:rPr>
          <w:sz w:val="28"/>
          <w:szCs w:val="28"/>
        </w:rPr>
        <w:t xml:space="preserve"> и Всероссийским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 олимпиадам и конкурсам;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имеют случаи некачественного ведения образовательного процесса, 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>документации  по его организации, управлению, контролю и руководству;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недостаточен уровень методической работы, инновационной деятельности, как </w:t>
      </w:r>
      <w:proofErr w:type="gramStart"/>
      <w:r w:rsidRPr="00EA0654">
        <w:rPr>
          <w:sz w:val="28"/>
          <w:szCs w:val="28"/>
        </w:rPr>
        <w:t>в</w:t>
      </w:r>
      <w:proofErr w:type="gramEnd"/>
      <w:r w:rsidRPr="00EA0654">
        <w:rPr>
          <w:sz w:val="28"/>
          <w:szCs w:val="28"/>
        </w:rPr>
        <w:t xml:space="preserve"> 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proofErr w:type="gramStart"/>
      <w:r w:rsidRPr="00EA0654">
        <w:rPr>
          <w:sz w:val="28"/>
          <w:szCs w:val="28"/>
        </w:rPr>
        <w:t>дидактическом, так и в воспитательном процессе;</w:t>
      </w:r>
      <w:proofErr w:type="gramEnd"/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- недостаточное развитие системы психологической, дефектологической помощи </w:t>
      </w:r>
    </w:p>
    <w:p w:rsidR="00F0041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 xml:space="preserve">детям, раннего выявления проблем в развитии ребенка и своевременного </w:t>
      </w:r>
    </w:p>
    <w:p w:rsidR="00AE0E91" w:rsidRPr="00EA0654" w:rsidRDefault="00AE0E91" w:rsidP="00F00414">
      <w:pPr>
        <w:ind w:right="-1"/>
        <w:rPr>
          <w:sz w:val="28"/>
          <w:szCs w:val="28"/>
        </w:rPr>
      </w:pPr>
      <w:r w:rsidRPr="00EA0654">
        <w:rPr>
          <w:sz w:val="28"/>
          <w:szCs w:val="28"/>
        </w:rPr>
        <w:t>оказания действенной помощи.</w:t>
      </w:r>
    </w:p>
    <w:p w:rsidR="00AE0E91" w:rsidRPr="00EA0654" w:rsidRDefault="00AE0E91" w:rsidP="00F0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A0654">
        <w:rPr>
          <w:sz w:val="28"/>
          <w:szCs w:val="28"/>
        </w:rPr>
        <w:tab/>
      </w:r>
    </w:p>
    <w:p w:rsidR="00AE0E91" w:rsidRDefault="00BB44C5" w:rsidP="00AE0E91">
      <w:pPr>
        <w:pStyle w:val="1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Приоритетные  </w:t>
      </w:r>
      <w:r w:rsidR="00AA21D2">
        <w:rPr>
          <w:b/>
          <w:sz w:val="28"/>
          <w:szCs w:val="28"/>
        </w:rPr>
        <w:t xml:space="preserve"> задачи на 2014</w:t>
      </w:r>
      <w:r w:rsidR="00AE0E91" w:rsidRPr="00EA065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:</w:t>
      </w:r>
    </w:p>
    <w:p w:rsidR="00A30534" w:rsidRPr="00697259" w:rsidRDefault="00A30534" w:rsidP="00A30534">
      <w:pPr>
        <w:spacing w:before="120" w:after="120"/>
        <w:jc w:val="center"/>
        <w:rPr>
          <w:b/>
          <w:bCs/>
          <w:sz w:val="28"/>
          <w:szCs w:val="28"/>
        </w:rPr>
      </w:pPr>
      <w:r w:rsidRPr="00697259">
        <w:rPr>
          <w:b/>
          <w:bCs/>
          <w:sz w:val="28"/>
          <w:szCs w:val="28"/>
        </w:rPr>
        <w:t>В дошкольном образовании</w:t>
      </w:r>
    </w:p>
    <w:p w:rsidR="00A30534" w:rsidRPr="00ED0A25" w:rsidRDefault="00A30534" w:rsidP="00A30534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ED0A25">
        <w:rPr>
          <w:sz w:val="28"/>
          <w:szCs w:val="28"/>
        </w:rPr>
        <w:t>Обеспечить реализацию основных общеобразовательных программ ДОУ в соответствии с федеральными государственными требованиями к структуре ООП ДОУ.</w:t>
      </w:r>
    </w:p>
    <w:p w:rsidR="008C091A" w:rsidRPr="00ED0A25" w:rsidRDefault="00A30534" w:rsidP="00A30534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ED0A25">
        <w:rPr>
          <w:sz w:val="28"/>
          <w:szCs w:val="28"/>
        </w:rPr>
        <w:t xml:space="preserve"> Продолжить работу по обеспечению</w:t>
      </w:r>
      <w:r w:rsidR="008C091A" w:rsidRPr="00ED0A25">
        <w:rPr>
          <w:sz w:val="28"/>
          <w:szCs w:val="28"/>
        </w:rPr>
        <w:t>:</w:t>
      </w:r>
    </w:p>
    <w:p w:rsidR="00A30534" w:rsidRPr="00ED0A25" w:rsidRDefault="008C091A" w:rsidP="008C091A">
      <w:pPr>
        <w:tabs>
          <w:tab w:val="num" w:pos="426"/>
        </w:tabs>
        <w:jc w:val="both"/>
        <w:rPr>
          <w:sz w:val="28"/>
          <w:szCs w:val="28"/>
        </w:rPr>
      </w:pPr>
      <w:r w:rsidRPr="00ED0A25">
        <w:rPr>
          <w:sz w:val="28"/>
          <w:szCs w:val="28"/>
        </w:rPr>
        <w:t>-</w:t>
      </w:r>
      <w:r w:rsidR="00A30534" w:rsidRPr="00ED0A25">
        <w:rPr>
          <w:sz w:val="28"/>
          <w:szCs w:val="28"/>
        </w:rPr>
        <w:t xml:space="preserve"> преемственности дошкольного и начального школьного образования в условиях стандартизации образования.</w:t>
      </w:r>
    </w:p>
    <w:p w:rsidR="008C091A" w:rsidRPr="00ED0A25" w:rsidRDefault="00FD303C" w:rsidP="008C091A">
      <w:pPr>
        <w:autoSpaceDE w:val="0"/>
        <w:autoSpaceDN w:val="0"/>
        <w:adjustRightInd w:val="0"/>
        <w:rPr>
          <w:sz w:val="28"/>
          <w:szCs w:val="28"/>
        </w:rPr>
      </w:pPr>
      <w:r w:rsidRPr="00ED0A25">
        <w:rPr>
          <w:rFonts w:eastAsia="TimesNewRomanPSMT"/>
          <w:sz w:val="28"/>
          <w:szCs w:val="28"/>
          <w:lang w:eastAsia="en-US"/>
        </w:rPr>
        <w:t>-</w:t>
      </w:r>
      <w:r w:rsidR="008C091A" w:rsidRPr="00ED0A25">
        <w:rPr>
          <w:rFonts w:eastAsia="TimesNewRomanPSMT"/>
          <w:sz w:val="28"/>
          <w:szCs w:val="28"/>
          <w:lang w:eastAsia="en-US"/>
        </w:rPr>
        <w:t>- у</w:t>
      </w:r>
      <w:r w:rsidRPr="00ED0A25">
        <w:rPr>
          <w:sz w:val="28"/>
          <w:szCs w:val="28"/>
        </w:rPr>
        <w:t>довлетворения</w:t>
      </w:r>
      <w:r w:rsidR="008C091A" w:rsidRPr="00ED0A25">
        <w:rPr>
          <w:sz w:val="28"/>
          <w:szCs w:val="28"/>
        </w:rPr>
        <w:t xml:space="preserve"> потребностей родителей в устройстве в детские сады всех нуждающихся в возрасте от 3 до 7 лет;</w:t>
      </w:r>
    </w:p>
    <w:p w:rsidR="008C091A" w:rsidRPr="00ED0A25" w:rsidRDefault="00FD303C" w:rsidP="00FD303C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D0A25">
        <w:rPr>
          <w:sz w:val="28"/>
          <w:szCs w:val="28"/>
        </w:rPr>
        <w:t>-обеспечению</w:t>
      </w:r>
      <w:r w:rsidR="008C091A" w:rsidRPr="00ED0A25">
        <w:rPr>
          <w:sz w:val="28"/>
          <w:szCs w:val="28"/>
        </w:rPr>
        <w:t xml:space="preserve"> качественного питания детей в МДОУ района;</w:t>
      </w:r>
    </w:p>
    <w:p w:rsidR="008C091A" w:rsidRPr="00ED0A25" w:rsidRDefault="00FD303C" w:rsidP="00FD303C">
      <w:pPr>
        <w:tabs>
          <w:tab w:val="num" w:pos="426"/>
        </w:tabs>
        <w:jc w:val="both"/>
        <w:rPr>
          <w:sz w:val="28"/>
          <w:szCs w:val="28"/>
        </w:rPr>
      </w:pPr>
      <w:r w:rsidRPr="00ED0A25">
        <w:rPr>
          <w:sz w:val="28"/>
          <w:szCs w:val="28"/>
        </w:rPr>
        <w:t>- снижения заболеваемости воспитанников  и недопущению случаев детского травматизма.</w:t>
      </w:r>
    </w:p>
    <w:p w:rsidR="00A30534" w:rsidRPr="00FD303C" w:rsidRDefault="00A30534" w:rsidP="00A30534">
      <w:pPr>
        <w:spacing w:before="120" w:after="120"/>
        <w:jc w:val="center"/>
        <w:rPr>
          <w:b/>
          <w:bCs/>
          <w:sz w:val="28"/>
          <w:szCs w:val="28"/>
        </w:rPr>
      </w:pPr>
      <w:r w:rsidRPr="00FD303C">
        <w:rPr>
          <w:b/>
          <w:bCs/>
          <w:sz w:val="28"/>
          <w:szCs w:val="28"/>
        </w:rPr>
        <w:t xml:space="preserve">По направлению </w:t>
      </w:r>
      <w:r w:rsidRPr="00FD303C">
        <w:rPr>
          <w:b/>
          <w:bCs/>
          <w:sz w:val="28"/>
          <w:szCs w:val="28"/>
        </w:rPr>
        <w:br/>
        <w:t>«Переход на новые образовательные стандарты»</w:t>
      </w:r>
    </w:p>
    <w:p w:rsidR="00A30534" w:rsidRPr="00FD303C" w:rsidRDefault="00A30534" w:rsidP="00A30534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D303C">
        <w:rPr>
          <w:sz w:val="28"/>
          <w:szCs w:val="28"/>
        </w:rPr>
        <w:t>Продолжить поэтапное введение федерального государственного образовательного стандарта (ФГОС): начальног</w:t>
      </w:r>
      <w:r w:rsidR="007A7735">
        <w:rPr>
          <w:sz w:val="28"/>
          <w:szCs w:val="28"/>
        </w:rPr>
        <w:t>о общего образования – в 3,</w:t>
      </w:r>
      <w:r w:rsidR="00FD303C" w:rsidRPr="00FD303C">
        <w:rPr>
          <w:sz w:val="28"/>
          <w:szCs w:val="28"/>
        </w:rPr>
        <w:t xml:space="preserve">4 </w:t>
      </w:r>
      <w:r w:rsidRPr="00FD303C">
        <w:rPr>
          <w:sz w:val="28"/>
          <w:szCs w:val="28"/>
        </w:rPr>
        <w:t xml:space="preserve"> классах в штатном режиме во всех общеобразовательных учреждениях; основного общего образования </w:t>
      </w:r>
      <w:r w:rsidR="00FD303C" w:rsidRPr="00FD303C">
        <w:rPr>
          <w:sz w:val="28"/>
          <w:szCs w:val="28"/>
        </w:rPr>
        <w:t xml:space="preserve">– </w:t>
      </w:r>
      <w:r w:rsidRPr="00FD303C">
        <w:rPr>
          <w:sz w:val="28"/>
          <w:szCs w:val="28"/>
        </w:rPr>
        <w:t xml:space="preserve"> в 5, 6</w:t>
      </w:r>
      <w:r w:rsidR="00FD303C" w:rsidRPr="00FD303C">
        <w:rPr>
          <w:sz w:val="28"/>
          <w:szCs w:val="28"/>
        </w:rPr>
        <w:t xml:space="preserve">, 7 </w:t>
      </w:r>
      <w:r w:rsidRPr="00FD303C">
        <w:rPr>
          <w:sz w:val="28"/>
          <w:szCs w:val="28"/>
        </w:rPr>
        <w:t xml:space="preserve"> классах</w:t>
      </w:r>
      <w:r w:rsidR="00FD303C" w:rsidRPr="00FD303C">
        <w:rPr>
          <w:sz w:val="28"/>
          <w:szCs w:val="28"/>
        </w:rPr>
        <w:t xml:space="preserve"> Вейделевской сош</w:t>
      </w:r>
      <w:proofErr w:type="gramStart"/>
      <w:r w:rsidR="00FD303C" w:rsidRPr="00FD303C">
        <w:rPr>
          <w:sz w:val="28"/>
          <w:szCs w:val="28"/>
        </w:rPr>
        <w:t xml:space="preserve"> </w:t>
      </w:r>
      <w:r w:rsidRPr="00FD303C">
        <w:rPr>
          <w:sz w:val="28"/>
          <w:szCs w:val="28"/>
        </w:rPr>
        <w:t>.</w:t>
      </w:r>
      <w:proofErr w:type="gramEnd"/>
    </w:p>
    <w:p w:rsidR="00A30534" w:rsidRPr="00FD303C" w:rsidRDefault="00A30534" w:rsidP="00A30534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D303C">
        <w:rPr>
          <w:sz w:val="28"/>
          <w:szCs w:val="28"/>
        </w:rPr>
        <w:t xml:space="preserve">Продолжить повышение квалификации педагогических и управленческих кадров в части использования </w:t>
      </w:r>
      <w:proofErr w:type="spellStart"/>
      <w:r w:rsidRPr="00FD303C">
        <w:rPr>
          <w:sz w:val="28"/>
          <w:szCs w:val="28"/>
        </w:rPr>
        <w:t>системно-деятельностного</w:t>
      </w:r>
      <w:proofErr w:type="spellEnd"/>
      <w:r w:rsidRPr="00FD303C">
        <w:rPr>
          <w:sz w:val="28"/>
          <w:szCs w:val="28"/>
        </w:rPr>
        <w:t xml:space="preserve"> и </w:t>
      </w:r>
      <w:proofErr w:type="spellStart"/>
      <w:r w:rsidRPr="00FD303C">
        <w:rPr>
          <w:sz w:val="28"/>
          <w:szCs w:val="28"/>
        </w:rPr>
        <w:t>компетентностного</w:t>
      </w:r>
      <w:proofErr w:type="spellEnd"/>
      <w:r w:rsidRPr="00FD303C">
        <w:rPr>
          <w:sz w:val="28"/>
          <w:szCs w:val="28"/>
        </w:rPr>
        <w:t xml:space="preserve"> подходов для реализации ФГОС.</w:t>
      </w:r>
    </w:p>
    <w:p w:rsidR="00A30534" w:rsidRPr="00FD303C" w:rsidRDefault="00A30534" w:rsidP="00A30534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D303C">
        <w:rPr>
          <w:sz w:val="28"/>
          <w:szCs w:val="28"/>
        </w:rPr>
        <w:lastRenderedPageBreak/>
        <w:t>Обеспечить методическое с</w:t>
      </w:r>
      <w:r w:rsidR="00FD303C">
        <w:rPr>
          <w:sz w:val="28"/>
          <w:szCs w:val="28"/>
        </w:rPr>
        <w:t xml:space="preserve">опровождение введения ФГОС на базе стажерской площадки Вейделевской сош, </w:t>
      </w:r>
      <w:r w:rsidRPr="00FD303C">
        <w:rPr>
          <w:sz w:val="28"/>
          <w:szCs w:val="28"/>
        </w:rPr>
        <w:t>организацию взаимодействия образовательных учреждений.</w:t>
      </w:r>
    </w:p>
    <w:p w:rsidR="00A30534" w:rsidRPr="00FD303C" w:rsidRDefault="00A30534" w:rsidP="00A30534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D303C">
        <w:rPr>
          <w:sz w:val="28"/>
          <w:szCs w:val="28"/>
        </w:rPr>
        <w:t>Скорректировать деятельность школ по итогам первых двух лет введения ФГОС, внести изменения в разработанные основные образовательные программы.</w:t>
      </w:r>
    </w:p>
    <w:p w:rsidR="00697259" w:rsidRDefault="00A30534" w:rsidP="00697259">
      <w:pPr>
        <w:numPr>
          <w:ilvl w:val="0"/>
          <w:numId w:val="24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D303C">
        <w:rPr>
          <w:sz w:val="28"/>
          <w:szCs w:val="28"/>
        </w:rPr>
        <w:t xml:space="preserve">Продолжить внедрение модели интеграции общего и дополнительного образования, учреждений культуры и спорта в целях реализации задач организации внеурочной деятельности в рамках реализации ФГОС. </w:t>
      </w:r>
    </w:p>
    <w:p w:rsidR="00697259" w:rsidRPr="00206462" w:rsidRDefault="00697259" w:rsidP="00206462">
      <w:pPr>
        <w:pStyle w:val="a9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rFonts w:eastAsia="TimesNewRomanPSMT"/>
          <w:sz w:val="28"/>
          <w:szCs w:val="28"/>
          <w:lang w:eastAsia="en-US"/>
        </w:rPr>
      </w:pPr>
      <w:proofErr w:type="gramStart"/>
      <w:r w:rsidRPr="00206462">
        <w:rPr>
          <w:sz w:val="28"/>
          <w:szCs w:val="28"/>
        </w:rPr>
        <w:t xml:space="preserve">Обеспечить </w:t>
      </w:r>
      <w:r w:rsidRPr="00206462">
        <w:rPr>
          <w:rFonts w:eastAsia="TimesNewRomanPSMT"/>
          <w:sz w:val="28"/>
          <w:szCs w:val="28"/>
          <w:lang w:eastAsia="en-US"/>
        </w:rPr>
        <w:t>совершенствование содержания, технологий и форм организации образовательного процесса</w:t>
      </w:r>
      <w:bookmarkStart w:id="1" w:name="_Toc319920870"/>
      <w:bookmarkStart w:id="2" w:name="_Toc320007558"/>
      <w:r w:rsidRPr="00206462">
        <w:rPr>
          <w:rFonts w:eastAsia="TimesNewRomanPSMT"/>
          <w:sz w:val="28"/>
          <w:szCs w:val="28"/>
          <w:lang w:eastAsia="en-US"/>
        </w:rPr>
        <w:t xml:space="preserve"> (внедрение современных</w:t>
      </w:r>
      <w:proofErr w:type="gramEnd"/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образовательных технологий; развитие системы сетевого взаимодействия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образовательных учреждений с использованием ресурсов опорных</w:t>
      </w:r>
    </w:p>
    <w:p w:rsidR="00697259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 xml:space="preserve">учреждений; организация </w:t>
      </w:r>
      <w:proofErr w:type="gramStart"/>
      <w:r w:rsidRPr="00EA0654">
        <w:rPr>
          <w:rFonts w:eastAsia="TimesNewRomanPSMT"/>
          <w:sz w:val="28"/>
          <w:szCs w:val="28"/>
          <w:lang w:eastAsia="en-US"/>
        </w:rPr>
        <w:t>обучения учащихся старших классов</w:t>
      </w:r>
      <w:proofErr w:type="gramEnd"/>
      <w:r w:rsidRPr="00EA0654">
        <w:rPr>
          <w:rFonts w:eastAsia="TimesNewRomanPSMT"/>
          <w:sz w:val="28"/>
          <w:szCs w:val="28"/>
          <w:lang w:eastAsia="en-US"/>
        </w:rPr>
        <w:t xml:space="preserve"> по индивидуальным учебным пла</w:t>
      </w:r>
      <w:r>
        <w:rPr>
          <w:rFonts w:eastAsia="TimesNewRomanPSMT"/>
          <w:sz w:val="28"/>
          <w:szCs w:val="28"/>
          <w:lang w:eastAsia="en-US"/>
        </w:rPr>
        <w:t>нам).</w:t>
      </w:r>
    </w:p>
    <w:p w:rsidR="00206462" w:rsidRPr="00206462" w:rsidRDefault="00206462" w:rsidP="00206462">
      <w:pPr>
        <w:pStyle w:val="a9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hanging="72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Обеспечить </w:t>
      </w:r>
      <w:r w:rsidRPr="00206462">
        <w:rPr>
          <w:rFonts w:eastAsia="TimesNewRomanPSMT"/>
          <w:sz w:val="28"/>
          <w:szCs w:val="28"/>
          <w:lang w:eastAsia="en-US"/>
        </w:rPr>
        <w:t xml:space="preserve">функционирование системы оценки качества образования </w:t>
      </w:r>
      <w:proofErr w:type="gramStart"/>
      <w:r w:rsidRPr="00206462">
        <w:rPr>
          <w:rFonts w:eastAsia="TimesNewRomanPSMT"/>
          <w:sz w:val="28"/>
          <w:szCs w:val="28"/>
          <w:lang w:eastAsia="en-US"/>
        </w:rPr>
        <w:t>на</w:t>
      </w:r>
      <w:proofErr w:type="gramEnd"/>
    </w:p>
    <w:p w:rsidR="00206462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 xml:space="preserve">муниципальном </w:t>
      </w:r>
      <w:proofErr w:type="gramStart"/>
      <w:r>
        <w:rPr>
          <w:rFonts w:eastAsia="TimesNewRomanPSMT"/>
          <w:sz w:val="28"/>
          <w:szCs w:val="28"/>
          <w:lang w:eastAsia="en-US"/>
        </w:rPr>
        <w:t>уровне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и на уровне образовательных</w:t>
      </w:r>
      <w:r w:rsidRPr="00EA0654">
        <w:rPr>
          <w:rFonts w:eastAsia="TimesNewRomanPSMT"/>
          <w:sz w:val="28"/>
          <w:szCs w:val="28"/>
          <w:lang w:eastAsia="en-US"/>
        </w:rPr>
        <w:t xml:space="preserve"> уч</w:t>
      </w:r>
      <w:r>
        <w:rPr>
          <w:rFonts w:eastAsia="TimesNewRomanPSMT"/>
          <w:sz w:val="28"/>
          <w:szCs w:val="28"/>
          <w:lang w:eastAsia="en-US"/>
        </w:rPr>
        <w:t>реждений.</w:t>
      </w:r>
    </w:p>
    <w:p w:rsidR="00206462" w:rsidRPr="00206462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8.</w:t>
      </w:r>
      <w:r w:rsidRPr="00206462">
        <w:rPr>
          <w:rFonts w:eastAsia="TimesNewRomanPSMT"/>
          <w:sz w:val="28"/>
          <w:szCs w:val="28"/>
          <w:lang w:eastAsia="en-US"/>
        </w:rPr>
        <w:t>Обеспечить эффективное психолого-педагогическое сопровождение</w:t>
      </w:r>
    </w:p>
    <w:p w:rsidR="00206462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образовательного процесса.</w:t>
      </w:r>
    </w:p>
    <w:p w:rsidR="00206462" w:rsidRPr="00EA0654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9.Обеспечить равный доступ</w:t>
      </w:r>
      <w:r w:rsidRPr="00EA0654">
        <w:rPr>
          <w:rFonts w:eastAsia="TimesNewRomanPSMT"/>
          <w:sz w:val="28"/>
          <w:szCs w:val="28"/>
          <w:lang w:eastAsia="en-US"/>
        </w:rPr>
        <w:t xml:space="preserve"> к </w:t>
      </w:r>
      <w:proofErr w:type="gramStart"/>
      <w:r w:rsidRPr="00EA0654">
        <w:rPr>
          <w:rFonts w:eastAsia="TimesNewRomanPSMT"/>
          <w:sz w:val="28"/>
          <w:szCs w:val="28"/>
          <w:lang w:eastAsia="en-US"/>
        </w:rPr>
        <w:t>качественным</w:t>
      </w:r>
      <w:proofErr w:type="gramEnd"/>
      <w:r w:rsidRPr="00EA0654">
        <w:rPr>
          <w:rFonts w:eastAsia="TimesNewRomanPSMT"/>
          <w:sz w:val="28"/>
          <w:szCs w:val="28"/>
          <w:lang w:eastAsia="en-US"/>
        </w:rPr>
        <w:t xml:space="preserve"> образовательным</w:t>
      </w:r>
    </w:p>
    <w:p w:rsidR="00206462" w:rsidRPr="00EA0654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услугам с учетом</w:t>
      </w:r>
      <w:r>
        <w:rPr>
          <w:rFonts w:eastAsia="TimesNewRomanPSMT"/>
          <w:sz w:val="28"/>
          <w:szCs w:val="28"/>
          <w:lang w:eastAsia="en-US"/>
        </w:rPr>
        <w:t xml:space="preserve"> интересов и возможностей детей.</w:t>
      </w:r>
    </w:p>
    <w:p w:rsidR="00206462" w:rsidRPr="00C94B42" w:rsidRDefault="00206462" w:rsidP="00206462">
      <w:pPr>
        <w:rPr>
          <w:sz w:val="28"/>
          <w:szCs w:val="28"/>
        </w:rPr>
      </w:pPr>
    </w:p>
    <w:p w:rsidR="00A30534" w:rsidRPr="00697259" w:rsidRDefault="00A30534" w:rsidP="007A7735">
      <w:pPr>
        <w:spacing w:before="120" w:after="120"/>
        <w:jc w:val="center"/>
        <w:rPr>
          <w:b/>
          <w:bCs/>
        </w:rPr>
      </w:pPr>
      <w:r w:rsidRPr="00697259">
        <w:rPr>
          <w:b/>
          <w:bCs/>
          <w:sz w:val="28"/>
          <w:szCs w:val="28"/>
        </w:rPr>
        <w:t>По направлени</w:t>
      </w:r>
      <w:bookmarkEnd w:id="1"/>
      <w:bookmarkEnd w:id="2"/>
      <w:r w:rsidRPr="00697259">
        <w:rPr>
          <w:b/>
          <w:bCs/>
          <w:sz w:val="28"/>
          <w:szCs w:val="28"/>
        </w:rPr>
        <w:t>ю</w:t>
      </w:r>
      <w:r w:rsidRPr="00697259">
        <w:rPr>
          <w:b/>
          <w:bCs/>
          <w:sz w:val="28"/>
          <w:szCs w:val="28"/>
        </w:rPr>
        <w:br/>
        <w:t>«Развитие системы поддержки талантливых детей»</w:t>
      </w:r>
    </w:p>
    <w:p w:rsidR="00A30534" w:rsidRDefault="00A30534" w:rsidP="00A30534">
      <w:pPr>
        <w:pStyle w:val="a9"/>
        <w:numPr>
          <w:ilvl w:val="0"/>
          <w:numId w:val="27"/>
        </w:numPr>
        <w:ind w:left="426" w:hanging="426"/>
        <w:contextualSpacing w:val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Продолжить работу по совершенствованию профильного обучения старшеклассников.</w:t>
      </w:r>
    </w:p>
    <w:p w:rsidR="00C94B42" w:rsidRPr="00C94B42" w:rsidRDefault="00C94B42" w:rsidP="00C94B42">
      <w:pPr>
        <w:pStyle w:val="a9"/>
        <w:numPr>
          <w:ilvl w:val="0"/>
          <w:numId w:val="27"/>
        </w:numPr>
        <w:ind w:left="426" w:hanging="426"/>
        <w:contextualSpacing w:val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Обеспечить реализацию подпрограммы «Одаренные дети» долгосрочной целевой районной программы  «Развитие образования Вейделевского района   на 2011-2015 годы».</w:t>
      </w:r>
    </w:p>
    <w:p w:rsidR="008024BD" w:rsidRDefault="00A30534" w:rsidP="008024BD">
      <w:pPr>
        <w:pStyle w:val="a9"/>
        <w:numPr>
          <w:ilvl w:val="0"/>
          <w:numId w:val="27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Продолжить работу по созданию преемственности в работе с одаренным ребенком между разными уровнями образования и учреждениями разной ведомственной принадлежности.</w:t>
      </w:r>
    </w:p>
    <w:p w:rsidR="008024BD" w:rsidRDefault="008024BD" w:rsidP="008024BD">
      <w:pPr>
        <w:pStyle w:val="a9"/>
        <w:numPr>
          <w:ilvl w:val="0"/>
          <w:numId w:val="27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024BD">
        <w:rPr>
          <w:sz w:val="28"/>
          <w:szCs w:val="28"/>
        </w:rPr>
        <w:t>Повышение социального статуса работников сферы образования.</w:t>
      </w:r>
    </w:p>
    <w:p w:rsidR="008024BD" w:rsidRPr="008024BD" w:rsidRDefault="008024BD" w:rsidP="008024BD">
      <w:pPr>
        <w:pStyle w:val="a9"/>
        <w:numPr>
          <w:ilvl w:val="0"/>
          <w:numId w:val="27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8024BD">
        <w:rPr>
          <w:sz w:val="28"/>
          <w:szCs w:val="28"/>
        </w:rPr>
        <w:t>Подготовка и переподготовка кадров по приоритетным направлениям воспитания и социализации детей и молодёжи.</w:t>
      </w:r>
    </w:p>
    <w:p w:rsidR="008024BD" w:rsidRPr="00C94B42" w:rsidRDefault="008024BD" w:rsidP="008024BD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A30534" w:rsidRPr="00C94B42" w:rsidRDefault="00A30534" w:rsidP="00A30534">
      <w:pPr>
        <w:spacing w:before="120" w:after="120"/>
        <w:jc w:val="center"/>
        <w:rPr>
          <w:b/>
          <w:bCs/>
          <w:sz w:val="28"/>
          <w:szCs w:val="28"/>
        </w:rPr>
      </w:pPr>
      <w:bookmarkStart w:id="3" w:name="_Toc320007570"/>
      <w:r w:rsidRPr="00C94B42">
        <w:rPr>
          <w:b/>
          <w:bCs/>
          <w:sz w:val="28"/>
          <w:szCs w:val="28"/>
        </w:rPr>
        <w:t>По направлени</w:t>
      </w:r>
      <w:bookmarkEnd w:id="3"/>
      <w:r w:rsidRPr="00C94B42">
        <w:rPr>
          <w:b/>
          <w:bCs/>
          <w:sz w:val="28"/>
          <w:szCs w:val="28"/>
        </w:rPr>
        <w:t>ю</w:t>
      </w:r>
      <w:r w:rsidRPr="00C94B42">
        <w:rPr>
          <w:b/>
          <w:bCs/>
          <w:sz w:val="28"/>
          <w:szCs w:val="28"/>
        </w:rPr>
        <w:br/>
        <w:t>«Совершенствование педагогического корпуса»</w:t>
      </w:r>
    </w:p>
    <w:p w:rsidR="00A30534" w:rsidRPr="00E75D85" w:rsidRDefault="00A30534" w:rsidP="00E75D85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75D85">
        <w:rPr>
          <w:sz w:val="28"/>
          <w:szCs w:val="28"/>
        </w:rPr>
        <w:t>В рамках муниципальной программы «Педагогические кадры» привлекать и закреплять на рабочих местах молодых специалистов.</w:t>
      </w:r>
    </w:p>
    <w:p w:rsidR="00A30534" w:rsidRPr="00E75D85" w:rsidRDefault="00A30534" w:rsidP="00E75D85">
      <w:pPr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75D85">
        <w:rPr>
          <w:sz w:val="28"/>
          <w:szCs w:val="28"/>
        </w:rPr>
        <w:t>Продолжить работу по формированию кадрового резерва руководителей, администраторов в сфере образования.</w:t>
      </w:r>
    </w:p>
    <w:p w:rsidR="00697259" w:rsidRPr="00EA0654" w:rsidRDefault="00A30534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bookmarkStart w:id="4" w:name="_Toc319920888"/>
      <w:bookmarkStart w:id="5" w:name="_Toc320007576"/>
      <w:r w:rsidRPr="00C94B42">
        <w:rPr>
          <w:sz w:val="28"/>
          <w:szCs w:val="28"/>
        </w:rPr>
        <w:t xml:space="preserve">Обеспечить </w:t>
      </w:r>
      <w:r w:rsidR="00697259" w:rsidRPr="00EA0654">
        <w:rPr>
          <w:rFonts w:eastAsia="TimesNewRomanPSMT"/>
          <w:sz w:val="28"/>
          <w:szCs w:val="28"/>
          <w:lang w:eastAsia="en-US"/>
        </w:rPr>
        <w:t>- развитие кадрового потенциала муниципальной системы образовани</w:t>
      </w:r>
      <w:proofErr w:type="gramStart"/>
      <w:r w:rsidR="00697259" w:rsidRPr="00EA0654">
        <w:rPr>
          <w:rFonts w:eastAsia="TimesNewRomanPSMT"/>
          <w:sz w:val="28"/>
          <w:szCs w:val="28"/>
          <w:lang w:eastAsia="en-US"/>
        </w:rPr>
        <w:t>я(</w:t>
      </w:r>
      <w:proofErr w:type="gramEnd"/>
      <w:r w:rsidR="00697259" w:rsidRPr="00EA0654">
        <w:rPr>
          <w:rFonts w:eastAsia="TimesNewRomanPSMT"/>
          <w:sz w:val="28"/>
          <w:szCs w:val="28"/>
          <w:lang w:eastAsia="en-US"/>
        </w:rPr>
        <w:t>подготовка педагогических работников основной школы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общеобразовательных учреждений к переходу на ФГОС «второго»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поколения; сопровождение педагогических работников в новой системе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>аттестации; совершенствование системы методических услуг; развитие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lastRenderedPageBreak/>
        <w:t>системы стимулирования качества педагогического труда; диссеминацию</w:t>
      </w:r>
    </w:p>
    <w:p w:rsidR="00697259" w:rsidRPr="00EA0654" w:rsidRDefault="00697259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инновационного опыта).</w:t>
      </w:r>
    </w:p>
    <w:p w:rsidR="00A30534" w:rsidRPr="00C94B42" w:rsidRDefault="00A30534" w:rsidP="00A30534">
      <w:pPr>
        <w:spacing w:before="120" w:after="120"/>
        <w:jc w:val="center"/>
        <w:rPr>
          <w:b/>
          <w:bCs/>
          <w:sz w:val="28"/>
          <w:szCs w:val="28"/>
        </w:rPr>
      </w:pPr>
      <w:r w:rsidRPr="00C94B42">
        <w:rPr>
          <w:b/>
          <w:bCs/>
          <w:sz w:val="28"/>
          <w:szCs w:val="28"/>
        </w:rPr>
        <w:t>По направлени</w:t>
      </w:r>
      <w:bookmarkEnd w:id="4"/>
      <w:bookmarkEnd w:id="5"/>
      <w:r w:rsidRPr="00C94B42">
        <w:rPr>
          <w:b/>
          <w:bCs/>
          <w:sz w:val="28"/>
          <w:szCs w:val="28"/>
        </w:rPr>
        <w:t>ю</w:t>
      </w:r>
      <w:r w:rsidRPr="00C94B42">
        <w:rPr>
          <w:b/>
          <w:bCs/>
          <w:sz w:val="28"/>
          <w:szCs w:val="28"/>
        </w:rPr>
        <w:br/>
        <w:t>«Развитие инфраструктуры»</w:t>
      </w:r>
    </w:p>
    <w:p w:rsidR="00A30534" w:rsidRPr="00C94B42" w:rsidRDefault="00A30534" w:rsidP="00A30534">
      <w:pPr>
        <w:numPr>
          <w:ilvl w:val="0"/>
          <w:numId w:val="29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Продолжить целенаправленную системную работу по созданию условий, соответствующих современным требованиям и нормативам, в муниципальных образовательных учреждениях.</w:t>
      </w:r>
    </w:p>
    <w:p w:rsidR="00A30534" w:rsidRPr="00C94B42" w:rsidRDefault="00A30534" w:rsidP="00A30534">
      <w:pPr>
        <w:numPr>
          <w:ilvl w:val="0"/>
          <w:numId w:val="29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 xml:space="preserve">Обеспечить реализацию программ </w:t>
      </w:r>
      <w:proofErr w:type="spellStart"/>
      <w:r w:rsidRPr="00C94B42">
        <w:rPr>
          <w:sz w:val="28"/>
          <w:szCs w:val="28"/>
        </w:rPr>
        <w:t>энергоэффективности</w:t>
      </w:r>
      <w:proofErr w:type="spellEnd"/>
      <w:r w:rsidRPr="00C94B42">
        <w:rPr>
          <w:sz w:val="28"/>
          <w:szCs w:val="28"/>
        </w:rPr>
        <w:t xml:space="preserve"> и энергосбережения образовательных учреждений в соответствии с Федеральным законом от 23.11.2009 № 261-ФЗ. </w:t>
      </w:r>
    </w:p>
    <w:p w:rsidR="00A30534" w:rsidRPr="00C94B42" w:rsidRDefault="00A30534" w:rsidP="00A30534">
      <w:pPr>
        <w:numPr>
          <w:ilvl w:val="0"/>
          <w:numId w:val="29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 xml:space="preserve">Организовать </w:t>
      </w:r>
      <w:proofErr w:type="gramStart"/>
      <w:r w:rsidRPr="00C94B42">
        <w:rPr>
          <w:sz w:val="28"/>
          <w:szCs w:val="28"/>
        </w:rPr>
        <w:t>обучение ответственных лиц по реализации</w:t>
      </w:r>
      <w:proofErr w:type="gramEnd"/>
      <w:r w:rsidRPr="00C94B42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7259" w:rsidRDefault="00A30534" w:rsidP="00697259">
      <w:pPr>
        <w:numPr>
          <w:ilvl w:val="0"/>
          <w:numId w:val="29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 xml:space="preserve">Продолжить работу по созданию условий для организации </w:t>
      </w:r>
      <w:proofErr w:type="spellStart"/>
      <w:r w:rsidRPr="00C94B42">
        <w:rPr>
          <w:sz w:val="28"/>
          <w:szCs w:val="28"/>
        </w:rPr>
        <w:t>безбарьерной</w:t>
      </w:r>
      <w:proofErr w:type="spellEnd"/>
      <w:r w:rsidRPr="00C94B42">
        <w:rPr>
          <w:sz w:val="28"/>
          <w:szCs w:val="28"/>
        </w:rPr>
        <w:t xml:space="preserve"> среды для учащихся с ограниченными возможностями здоровья.</w:t>
      </w:r>
    </w:p>
    <w:p w:rsidR="00697259" w:rsidRPr="008024BD" w:rsidRDefault="00697259" w:rsidP="008024BD">
      <w:pPr>
        <w:numPr>
          <w:ilvl w:val="0"/>
          <w:numId w:val="29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697259">
        <w:rPr>
          <w:rFonts w:eastAsia="TimesNewRomanPSMT"/>
          <w:sz w:val="28"/>
          <w:szCs w:val="28"/>
          <w:lang w:eastAsia="en-US"/>
        </w:rPr>
        <w:t xml:space="preserve"> развитие единого информационного пространства муниципальной</w:t>
      </w:r>
      <w:r w:rsidR="00482BE9">
        <w:rPr>
          <w:rFonts w:eastAsia="TimesNewRomanPSMT"/>
          <w:sz w:val="28"/>
          <w:szCs w:val="28"/>
          <w:lang w:eastAsia="en-US"/>
        </w:rPr>
        <w:t xml:space="preserve"> системы образования (</w:t>
      </w:r>
      <w:r w:rsidRPr="00697259">
        <w:rPr>
          <w:rFonts w:eastAsia="TimesNewRomanPSMT"/>
          <w:sz w:val="28"/>
          <w:szCs w:val="28"/>
          <w:lang w:eastAsia="en-US"/>
        </w:rPr>
        <w:t>устойчивое функционирование в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697259">
        <w:rPr>
          <w:rFonts w:eastAsia="TimesNewRomanPSMT"/>
          <w:sz w:val="28"/>
          <w:szCs w:val="28"/>
          <w:lang w:eastAsia="en-US"/>
        </w:rPr>
        <w:t>общеобразовательных учреждениях автоматизированной системы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697259">
        <w:rPr>
          <w:rFonts w:eastAsia="TimesNewRomanPSMT"/>
          <w:sz w:val="28"/>
          <w:szCs w:val="28"/>
          <w:lang w:eastAsia="en-US"/>
        </w:rPr>
        <w:t>управления образовательным процессом «Виртуальная школа», подключение дошкольных образовательных учреждений к ресурсам Интернет, переход на предоставление муниципа</w:t>
      </w:r>
      <w:r>
        <w:rPr>
          <w:rFonts w:eastAsia="TimesNewRomanPSMT"/>
          <w:sz w:val="28"/>
          <w:szCs w:val="28"/>
          <w:lang w:eastAsia="en-US"/>
        </w:rPr>
        <w:t>льных услуг в электронном виде).</w:t>
      </w:r>
    </w:p>
    <w:p w:rsidR="00A30534" w:rsidRPr="00C94B42" w:rsidRDefault="00A30534" w:rsidP="00A30534">
      <w:pPr>
        <w:spacing w:before="120" w:after="120"/>
        <w:jc w:val="center"/>
        <w:rPr>
          <w:b/>
          <w:bCs/>
          <w:sz w:val="28"/>
          <w:szCs w:val="28"/>
        </w:rPr>
      </w:pPr>
      <w:bookmarkStart w:id="6" w:name="_Toc319920894"/>
      <w:bookmarkStart w:id="7" w:name="_Toc320007582"/>
      <w:r w:rsidRPr="00C94B42">
        <w:rPr>
          <w:b/>
          <w:bCs/>
          <w:sz w:val="28"/>
          <w:szCs w:val="28"/>
        </w:rPr>
        <w:t>По направлени</w:t>
      </w:r>
      <w:bookmarkEnd w:id="6"/>
      <w:bookmarkEnd w:id="7"/>
      <w:r w:rsidR="00697259">
        <w:rPr>
          <w:b/>
          <w:bCs/>
          <w:sz w:val="28"/>
          <w:szCs w:val="28"/>
        </w:rPr>
        <w:t>ю</w:t>
      </w:r>
      <w:r w:rsidR="00697259">
        <w:rPr>
          <w:b/>
          <w:bCs/>
          <w:sz w:val="28"/>
          <w:szCs w:val="28"/>
        </w:rPr>
        <w:br/>
        <w:t>«Восп</w:t>
      </w:r>
      <w:r w:rsidR="00206462">
        <w:rPr>
          <w:b/>
          <w:bCs/>
          <w:sz w:val="28"/>
          <w:szCs w:val="28"/>
        </w:rPr>
        <w:t>и</w:t>
      </w:r>
      <w:r w:rsidR="00697259">
        <w:rPr>
          <w:b/>
          <w:bCs/>
          <w:sz w:val="28"/>
          <w:szCs w:val="28"/>
        </w:rPr>
        <w:t>тание, с</w:t>
      </w:r>
      <w:r w:rsidRPr="00C94B42">
        <w:rPr>
          <w:b/>
          <w:bCs/>
          <w:sz w:val="28"/>
          <w:szCs w:val="28"/>
        </w:rPr>
        <w:t>охранение и укрепление здоровья»</w:t>
      </w:r>
    </w:p>
    <w:p w:rsidR="00A30534" w:rsidRPr="00C94B42" w:rsidRDefault="00A30534" w:rsidP="00A30534">
      <w:pPr>
        <w:numPr>
          <w:ilvl w:val="0"/>
          <w:numId w:val="3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 xml:space="preserve">Создать условия для дальнейшего внедрения </w:t>
      </w:r>
      <w:proofErr w:type="spellStart"/>
      <w:r w:rsidRPr="00C94B42">
        <w:rPr>
          <w:sz w:val="28"/>
          <w:szCs w:val="28"/>
        </w:rPr>
        <w:t>здоровьесберегающих</w:t>
      </w:r>
      <w:proofErr w:type="spellEnd"/>
      <w:r w:rsidRPr="00C94B42">
        <w:rPr>
          <w:sz w:val="28"/>
          <w:szCs w:val="28"/>
        </w:rPr>
        <w:t xml:space="preserve"> технологий в организацию образовательного процесса.</w:t>
      </w:r>
    </w:p>
    <w:p w:rsidR="00697259" w:rsidRDefault="00A30534" w:rsidP="00697259">
      <w:pPr>
        <w:numPr>
          <w:ilvl w:val="0"/>
          <w:numId w:val="3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Обеспечить участие во всероссийских спортивных соревнованиях школьников «Президентские состязания» и «Президентские спортивные игры».</w:t>
      </w:r>
    </w:p>
    <w:p w:rsidR="008024BD" w:rsidRPr="00697259" w:rsidRDefault="00697259" w:rsidP="00697259">
      <w:pPr>
        <w:numPr>
          <w:ilvl w:val="0"/>
          <w:numId w:val="3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8024BD" w:rsidRPr="00697259">
        <w:rPr>
          <w:rFonts w:eastAsia="TimesNewRomanPSMT"/>
          <w:sz w:val="28"/>
          <w:szCs w:val="28"/>
          <w:lang w:eastAsia="en-US"/>
        </w:rPr>
        <w:t>реализацию комплексно-целевого подхода к управлению</w:t>
      </w:r>
    </w:p>
    <w:p w:rsidR="008024BD" w:rsidRPr="008024BD" w:rsidRDefault="008024BD" w:rsidP="00697259">
      <w:pPr>
        <w:pStyle w:val="a9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proofErr w:type="gramStart"/>
      <w:r w:rsidRPr="008024BD">
        <w:rPr>
          <w:rFonts w:eastAsia="TimesNewRomanPSMT"/>
          <w:sz w:val="28"/>
          <w:szCs w:val="28"/>
          <w:lang w:eastAsia="en-US"/>
        </w:rPr>
        <w:t>муниципальной системой образования (достижение плановых показателей</w:t>
      </w:r>
      <w:proofErr w:type="gramEnd"/>
    </w:p>
    <w:p w:rsidR="008024BD" w:rsidRPr="008024BD" w:rsidRDefault="008024BD" w:rsidP="00697259">
      <w:pPr>
        <w:pStyle w:val="a9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8024BD">
        <w:rPr>
          <w:rFonts w:eastAsia="TimesNewRomanPSMT"/>
          <w:sz w:val="28"/>
          <w:szCs w:val="28"/>
          <w:lang w:eastAsia="en-US"/>
        </w:rPr>
        <w:t>действующих программ) и проектного подхода в обеспечении</w:t>
      </w:r>
    </w:p>
    <w:p w:rsidR="008024BD" w:rsidRPr="008024BD" w:rsidRDefault="008024BD" w:rsidP="00697259">
      <w:pPr>
        <w:pStyle w:val="a9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8024BD">
        <w:rPr>
          <w:rFonts w:eastAsia="TimesNewRomanPSMT"/>
          <w:sz w:val="28"/>
          <w:szCs w:val="28"/>
          <w:lang w:eastAsia="en-US"/>
        </w:rPr>
        <w:t>развития учреждений образования (реализация проект</w:t>
      </w:r>
      <w:r w:rsidR="00697259">
        <w:rPr>
          <w:rFonts w:eastAsia="TimesNewRomanPSMT"/>
          <w:sz w:val="28"/>
          <w:szCs w:val="28"/>
          <w:lang w:eastAsia="en-US"/>
        </w:rPr>
        <w:t xml:space="preserve">ов </w:t>
      </w:r>
      <w:r w:rsidR="00697259" w:rsidRPr="00237E47">
        <w:rPr>
          <w:sz w:val="28"/>
          <w:szCs w:val="28"/>
        </w:rPr>
        <w:t>«С чего начинается  Родина…», «Будем здоровы!»</w:t>
      </w:r>
      <w:r w:rsidR="00697259">
        <w:rPr>
          <w:sz w:val="28"/>
          <w:szCs w:val="28"/>
        </w:rPr>
        <w:t xml:space="preserve">, </w:t>
      </w:r>
      <w:r w:rsidR="00697259" w:rsidRPr="00237E47">
        <w:rPr>
          <w:sz w:val="28"/>
          <w:szCs w:val="28"/>
        </w:rPr>
        <w:t xml:space="preserve"> «От дворовых команд к большому спорту</w:t>
      </w:r>
      <w:r w:rsidR="00697259">
        <w:rPr>
          <w:rFonts w:eastAsia="TimesNewRomanPSMT"/>
          <w:sz w:val="28"/>
          <w:szCs w:val="28"/>
          <w:lang w:eastAsia="en-US"/>
        </w:rPr>
        <w:t>»).</w:t>
      </w:r>
    </w:p>
    <w:p w:rsidR="00206462" w:rsidRDefault="00A30534" w:rsidP="00206462">
      <w:pPr>
        <w:numPr>
          <w:ilvl w:val="0"/>
          <w:numId w:val="3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97259">
        <w:rPr>
          <w:sz w:val="28"/>
          <w:szCs w:val="28"/>
        </w:rPr>
        <w:t>Осуществить разработку и реализацию мероприятий в соответствии с муниципальной программой «Обеспечение летнего отдыха, оздоровления и занятости детей».</w:t>
      </w:r>
    </w:p>
    <w:p w:rsidR="00697259" w:rsidRPr="00206462" w:rsidRDefault="00206462" w:rsidP="00206462">
      <w:pPr>
        <w:numPr>
          <w:ilvl w:val="0"/>
          <w:numId w:val="3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Обеспечить развитие</w:t>
      </w:r>
      <w:r w:rsidR="00697259" w:rsidRPr="00206462">
        <w:rPr>
          <w:rFonts w:eastAsia="TimesNewRomanPSMT"/>
          <w:sz w:val="28"/>
          <w:szCs w:val="28"/>
          <w:lang w:eastAsia="en-US"/>
        </w:rPr>
        <w:t xml:space="preserve"> воспитательного потенциала образования (интеграцию</w:t>
      </w:r>
      <w:proofErr w:type="gramEnd"/>
    </w:p>
    <w:p w:rsidR="00206462" w:rsidRDefault="00697259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206462">
        <w:rPr>
          <w:rFonts w:eastAsia="TimesNewRomanPSMT"/>
          <w:sz w:val="28"/>
          <w:szCs w:val="28"/>
          <w:lang w:eastAsia="en-US"/>
        </w:rPr>
        <w:t>процессов воспитания и социализации во все виды деятельности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206462">
        <w:rPr>
          <w:rFonts w:eastAsia="TimesNewRomanPSMT"/>
          <w:sz w:val="28"/>
          <w:szCs w:val="28"/>
          <w:lang w:eastAsia="en-US"/>
        </w:rPr>
        <w:t xml:space="preserve">обучающихся (учебную, </w:t>
      </w:r>
      <w:proofErr w:type="spellStart"/>
      <w:r w:rsidRPr="00206462">
        <w:rPr>
          <w:rFonts w:eastAsia="TimesNewRomanPSMT"/>
          <w:sz w:val="28"/>
          <w:szCs w:val="28"/>
          <w:lang w:eastAsia="en-US"/>
        </w:rPr>
        <w:t>внеучебную</w:t>
      </w:r>
      <w:proofErr w:type="spellEnd"/>
      <w:r w:rsidRPr="00206462">
        <w:rPr>
          <w:rFonts w:eastAsia="TimesNewRomanPSMT"/>
          <w:sz w:val="28"/>
          <w:szCs w:val="28"/>
          <w:lang w:eastAsia="en-US"/>
        </w:rPr>
        <w:t>, внешкольную, общественно-полезную); интеграция общего и дополнительного образования; повышение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206462">
        <w:rPr>
          <w:rFonts w:eastAsia="TimesNewRomanPSMT"/>
          <w:sz w:val="28"/>
          <w:szCs w:val="28"/>
          <w:lang w:eastAsia="en-US"/>
        </w:rPr>
        <w:t>эффективности работы педагогов дополнительного образования и классных</w:t>
      </w:r>
      <w:r w:rsidR="00206462">
        <w:rPr>
          <w:rFonts w:eastAsia="TimesNewRomanPSMT"/>
          <w:sz w:val="28"/>
          <w:szCs w:val="28"/>
          <w:lang w:eastAsia="en-US"/>
        </w:rPr>
        <w:t xml:space="preserve"> руководителей).</w:t>
      </w:r>
    </w:p>
    <w:p w:rsidR="00206462" w:rsidRPr="00206462" w:rsidRDefault="00206462" w:rsidP="00206462">
      <w:pPr>
        <w:pStyle w:val="a9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PSMT"/>
          <w:sz w:val="28"/>
          <w:szCs w:val="28"/>
          <w:lang w:eastAsia="en-US"/>
        </w:rPr>
      </w:pPr>
      <w:proofErr w:type="gramStart"/>
      <w:r w:rsidRPr="00206462">
        <w:rPr>
          <w:rFonts w:eastAsia="TimesNewRomanPSMT"/>
          <w:sz w:val="28"/>
          <w:szCs w:val="28"/>
          <w:lang w:eastAsia="en-US"/>
        </w:rPr>
        <w:t xml:space="preserve">Обеспечить совершенствование </w:t>
      </w:r>
      <w:proofErr w:type="spellStart"/>
      <w:r w:rsidRPr="00206462">
        <w:rPr>
          <w:rFonts w:eastAsia="TimesNewRomanPSMT"/>
          <w:sz w:val="28"/>
          <w:szCs w:val="28"/>
          <w:lang w:eastAsia="en-US"/>
        </w:rPr>
        <w:t>здоровьесберегающей</w:t>
      </w:r>
      <w:proofErr w:type="spellEnd"/>
      <w:r w:rsidRPr="00206462">
        <w:rPr>
          <w:rFonts w:eastAsia="TimesNewRomanPSMT"/>
          <w:sz w:val="28"/>
          <w:szCs w:val="28"/>
          <w:lang w:eastAsia="en-US"/>
        </w:rPr>
        <w:t xml:space="preserve"> среды (оснащение</w:t>
      </w:r>
      <w:proofErr w:type="gramEnd"/>
    </w:p>
    <w:p w:rsidR="00206462" w:rsidRPr="00EA0654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A0654">
        <w:rPr>
          <w:rFonts w:eastAsia="TimesNewRomanPSMT"/>
          <w:sz w:val="28"/>
          <w:szCs w:val="28"/>
          <w:lang w:eastAsia="en-US"/>
        </w:rPr>
        <w:t xml:space="preserve">образовательных учреждений </w:t>
      </w:r>
      <w:proofErr w:type="gramStart"/>
      <w:r w:rsidRPr="00EA0654">
        <w:rPr>
          <w:rFonts w:eastAsia="TimesNewRomanPSMT"/>
          <w:sz w:val="28"/>
          <w:szCs w:val="28"/>
          <w:lang w:eastAsia="en-US"/>
        </w:rPr>
        <w:t>технологическим</w:t>
      </w:r>
      <w:proofErr w:type="gramEnd"/>
      <w:r w:rsidRPr="00EA0654">
        <w:rPr>
          <w:rFonts w:eastAsia="TimesNewRomanPSMT"/>
          <w:sz w:val="28"/>
          <w:szCs w:val="28"/>
          <w:lang w:eastAsia="en-US"/>
        </w:rPr>
        <w:t>, медицинским и спортивным</w:t>
      </w:r>
    </w:p>
    <w:p w:rsidR="00206462" w:rsidRPr="00EA0654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оборудованием</w:t>
      </w:r>
      <w:r w:rsidRPr="00EA0654">
        <w:rPr>
          <w:rFonts w:eastAsia="TimesNewRomanPSMT"/>
          <w:sz w:val="28"/>
          <w:szCs w:val="28"/>
          <w:lang w:eastAsia="en-US"/>
        </w:rPr>
        <w:t>; привлечение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EA0654">
        <w:rPr>
          <w:rFonts w:eastAsia="TimesNewRomanPSMT"/>
          <w:sz w:val="28"/>
          <w:szCs w:val="28"/>
          <w:lang w:eastAsia="en-US"/>
        </w:rPr>
        <w:t>обучающихся и воспитанников к занятиям физкультурой и спортом;</w:t>
      </w:r>
      <w:r w:rsidR="00482BE9">
        <w:rPr>
          <w:rFonts w:eastAsia="TimesNewRomanPSMT"/>
          <w:sz w:val="28"/>
          <w:szCs w:val="28"/>
          <w:lang w:eastAsia="en-US"/>
        </w:rPr>
        <w:t xml:space="preserve"> </w:t>
      </w:r>
      <w:r w:rsidRPr="00EA0654">
        <w:rPr>
          <w:rFonts w:eastAsia="TimesNewRomanPSMT"/>
          <w:sz w:val="28"/>
          <w:szCs w:val="28"/>
          <w:lang w:eastAsia="en-US"/>
        </w:rPr>
        <w:t>пропаганда здорового образа жизн</w:t>
      </w:r>
      <w:r>
        <w:rPr>
          <w:rFonts w:eastAsia="TimesNewRomanPSMT"/>
          <w:sz w:val="28"/>
          <w:szCs w:val="28"/>
          <w:lang w:eastAsia="en-US"/>
        </w:rPr>
        <w:t>и).</w:t>
      </w:r>
    </w:p>
    <w:p w:rsidR="00206462" w:rsidRPr="00206462" w:rsidRDefault="00206462" w:rsidP="0020646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97259" w:rsidRPr="00697259" w:rsidRDefault="00697259" w:rsidP="00697259">
      <w:pPr>
        <w:jc w:val="both"/>
        <w:rPr>
          <w:sz w:val="28"/>
          <w:szCs w:val="28"/>
        </w:rPr>
      </w:pPr>
    </w:p>
    <w:p w:rsidR="00A30534" w:rsidRPr="00C94B42" w:rsidRDefault="00A30534" w:rsidP="00A30534">
      <w:pPr>
        <w:spacing w:after="120"/>
        <w:jc w:val="center"/>
        <w:rPr>
          <w:b/>
          <w:bCs/>
          <w:sz w:val="28"/>
          <w:szCs w:val="28"/>
        </w:rPr>
      </w:pPr>
      <w:bookmarkStart w:id="8" w:name="_Toc319920900"/>
      <w:bookmarkStart w:id="9" w:name="_Toc320007588"/>
      <w:r w:rsidRPr="00C94B42">
        <w:rPr>
          <w:b/>
          <w:bCs/>
          <w:sz w:val="28"/>
          <w:szCs w:val="28"/>
        </w:rPr>
        <w:lastRenderedPageBreak/>
        <w:t>По направлени</w:t>
      </w:r>
      <w:bookmarkEnd w:id="8"/>
      <w:bookmarkEnd w:id="9"/>
      <w:r w:rsidRPr="00C94B42">
        <w:rPr>
          <w:b/>
          <w:bCs/>
          <w:sz w:val="28"/>
          <w:szCs w:val="28"/>
        </w:rPr>
        <w:t>ю</w:t>
      </w:r>
      <w:r w:rsidRPr="00C94B42">
        <w:rPr>
          <w:b/>
          <w:bCs/>
          <w:sz w:val="28"/>
          <w:szCs w:val="28"/>
        </w:rPr>
        <w:br/>
        <w:t>«Развитие самостоятельности образовательных учреждений»</w:t>
      </w:r>
    </w:p>
    <w:p w:rsidR="00A30534" w:rsidRPr="00C94B42" w:rsidRDefault="00A30534" w:rsidP="00A30534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Обеспечить соблюдение принципа государственно-общественного управления образовательными учреждениями через деятельность управляющих и попечительских советов, сайты, публичные доклады, различные родительские и общественные инициативы.</w:t>
      </w:r>
    </w:p>
    <w:p w:rsidR="00A30534" w:rsidRPr="00C94B42" w:rsidRDefault="00A30534" w:rsidP="00A30534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 xml:space="preserve">Обеспечить формирование нормативной правовой базы в соответствии Федеральным законом «Об образовании в Российской Федерации» от 29.12.2012 г. № 273-ФЗ. </w:t>
      </w:r>
    </w:p>
    <w:p w:rsidR="00A30534" w:rsidRPr="00C94B42" w:rsidRDefault="00A30534" w:rsidP="00A30534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Обеспечить финансово-хозяйственную самостоятельность образовательных учреждений в рамках статуса бюджетных учреждений в соответствии с Федеральным законом № 83-ФЗ.</w:t>
      </w:r>
    </w:p>
    <w:p w:rsidR="00A30534" w:rsidRPr="00C94B42" w:rsidRDefault="00A30534" w:rsidP="00A30534">
      <w:pPr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C94B42">
        <w:rPr>
          <w:sz w:val="28"/>
          <w:szCs w:val="28"/>
        </w:rPr>
        <w:t>Обеспечить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0534" w:rsidRPr="00C94B42" w:rsidRDefault="00A30534" w:rsidP="00A30534">
      <w:pPr>
        <w:pStyle w:val="a9"/>
        <w:jc w:val="both"/>
        <w:rPr>
          <w:sz w:val="28"/>
          <w:szCs w:val="28"/>
        </w:rPr>
      </w:pPr>
    </w:p>
    <w:p w:rsidR="00AE0E91" w:rsidRPr="00C94B42" w:rsidRDefault="00AE0E91" w:rsidP="00AE0E91">
      <w:pPr>
        <w:rPr>
          <w:sz w:val="28"/>
          <w:szCs w:val="28"/>
        </w:rPr>
      </w:pPr>
    </w:p>
    <w:p w:rsidR="00697259" w:rsidRDefault="00697259" w:rsidP="008024B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8024BD" w:rsidRPr="00EA0654" w:rsidRDefault="008024BD" w:rsidP="0069725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sectPr w:rsidR="008024BD" w:rsidRPr="00EA0654" w:rsidSect="000C347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Opus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06B"/>
    <w:multiLevelType w:val="hybridMultilevel"/>
    <w:tmpl w:val="917CD2C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9932F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43F"/>
    <w:multiLevelType w:val="hybridMultilevel"/>
    <w:tmpl w:val="E280D996"/>
    <w:lvl w:ilvl="0" w:tplc="8200B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0E66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97669"/>
    <w:multiLevelType w:val="hybridMultilevel"/>
    <w:tmpl w:val="818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397F"/>
    <w:multiLevelType w:val="hybridMultilevel"/>
    <w:tmpl w:val="E3F01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041CA"/>
    <w:multiLevelType w:val="hybridMultilevel"/>
    <w:tmpl w:val="63D6729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49B7882"/>
    <w:multiLevelType w:val="hybridMultilevel"/>
    <w:tmpl w:val="3DCAC7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03497B"/>
    <w:multiLevelType w:val="hybridMultilevel"/>
    <w:tmpl w:val="9142173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2450F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0305B"/>
    <w:multiLevelType w:val="hybridMultilevel"/>
    <w:tmpl w:val="8E4A1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506C4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14348"/>
    <w:multiLevelType w:val="hybridMultilevel"/>
    <w:tmpl w:val="CEFE7D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431DCC"/>
    <w:multiLevelType w:val="hybridMultilevel"/>
    <w:tmpl w:val="067866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AB4221"/>
    <w:multiLevelType w:val="hybridMultilevel"/>
    <w:tmpl w:val="A938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3F1A7729"/>
    <w:multiLevelType w:val="hybridMultilevel"/>
    <w:tmpl w:val="EBC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6F8B"/>
    <w:multiLevelType w:val="hybridMultilevel"/>
    <w:tmpl w:val="FB42D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4785A"/>
    <w:multiLevelType w:val="hybridMultilevel"/>
    <w:tmpl w:val="DFFA20D6"/>
    <w:lvl w:ilvl="0" w:tplc="0419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>
    <w:nsid w:val="43FF535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77E9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82FC0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97D87"/>
    <w:multiLevelType w:val="hybridMultilevel"/>
    <w:tmpl w:val="D1F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D00F5"/>
    <w:multiLevelType w:val="hybridMultilevel"/>
    <w:tmpl w:val="C7C8B7A6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0F91DCF"/>
    <w:multiLevelType w:val="hybridMultilevel"/>
    <w:tmpl w:val="B0D67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D4F6B"/>
    <w:multiLevelType w:val="hybridMultilevel"/>
    <w:tmpl w:val="01600FE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18B0A3E"/>
    <w:multiLevelType w:val="hybridMultilevel"/>
    <w:tmpl w:val="38B0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65C3C"/>
    <w:multiLevelType w:val="hybridMultilevel"/>
    <w:tmpl w:val="B45810EE"/>
    <w:lvl w:ilvl="0" w:tplc="CBFC161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84203F"/>
    <w:multiLevelType w:val="hybridMultilevel"/>
    <w:tmpl w:val="18C80F46"/>
    <w:lvl w:ilvl="0" w:tplc="03205F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15"/>
  </w:num>
  <w:num w:numId="5">
    <w:abstractNumId w:val="25"/>
  </w:num>
  <w:num w:numId="6">
    <w:abstractNumId w:val="10"/>
  </w:num>
  <w:num w:numId="7">
    <w:abstractNumId w:val="23"/>
  </w:num>
  <w:num w:numId="8">
    <w:abstractNumId w:val="8"/>
  </w:num>
  <w:num w:numId="9">
    <w:abstractNumId w:val="6"/>
  </w:num>
  <w:num w:numId="10">
    <w:abstractNumId w:val="24"/>
  </w:num>
  <w:num w:numId="11">
    <w:abstractNumId w:val="2"/>
  </w:num>
  <w:num w:numId="12">
    <w:abstractNumId w:val="7"/>
  </w:num>
  <w:num w:numId="13">
    <w:abstractNumId w:val="0"/>
  </w:num>
  <w:num w:numId="14">
    <w:abstractNumId w:val="17"/>
  </w:num>
  <w:num w:numId="15">
    <w:abstractNumId w:val="22"/>
  </w:num>
  <w:num w:numId="16">
    <w:abstractNumId w:val="5"/>
  </w:num>
  <w:num w:numId="17">
    <w:abstractNumId w:val="1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  <w:num w:numId="25">
    <w:abstractNumId w:val="1"/>
  </w:num>
  <w:num w:numId="26">
    <w:abstractNumId w:val="9"/>
  </w:num>
  <w:num w:numId="27">
    <w:abstractNumId w:val="4"/>
  </w:num>
  <w:num w:numId="28">
    <w:abstractNumId w:val="19"/>
  </w:num>
  <w:num w:numId="29">
    <w:abstractNumId w:val="18"/>
  </w:num>
  <w:num w:numId="30">
    <w:abstractNumId w:val="3"/>
  </w:num>
  <w:num w:numId="31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0E91"/>
    <w:rsid w:val="0000306C"/>
    <w:rsid w:val="00011EBE"/>
    <w:rsid w:val="00014439"/>
    <w:rsid w:val="00016444"/>
    <w:rsid w:val="00027A57"/>
    <w:rsid w:val="00067384"/>
    <w:rsid w:val="0008294B"/>
    <w:rsid w:val="00092220"/>
    <w:rsid w:val="000A2568"/>
    <w:rsid w:val="000A7A04"/>
    <w:rsid w:val="000C3473"/>
    <w:rsid w:val="000C6863"/>
    <w:rsid w:val="000C7957"/>
    <w:rsid w:val="000D4FE8"/>
    <w:rsid w:val="000F3E02"/>
    <w:rsid w:val="0010712F"/>
    <w:rsid w:val="00115765"/>
    <w:rsid w:val="00123EEF"/>
    <w:rsid w:val="0013046D"/>
    <w:rsid w:val="00132C5D"/>
    <w:rsid w:val="00162F7F"/>
    <w:rsid w:val="001662E1"/>
    <w:rsid w:val="00167F2E"/>
    <w:rsid w:val="00177057"/>
    <w:rsid w:val="00181BA3"/>
    <w:rsid w:val="001856C6"/>
    <w:rsid w:val="0019271C"/>
    <w:rsid w:val="00196BC4"/>
    <w:rsid w:val="001A2286"/>
    <w:rsid w:val="001A5206"/>
    <w:rsid w:val="001A5ED7"/>
    <w:rsid w:val="001B386B"/>
    <w:rsid w:val="0020014E"/>
    <w:rsid w:val="00206462"/>
    <w:rsid w:val="00213B8B"/>
    <w:rsid w:val="00215CFA"/>
    <w:rsid w:val="002226DA"/>
    <w:rsid w:val="00237E47"/>
    <w:rsid w:val="00240B58"/>
    <w:rsid w:val="002516BC"/>
    <w:rsid w:val="00253326"/>
    <w:rsid w:val="002803E4"/>
    <w:rsid w:val="00290316"/>
    <w:rsid w:val="00290E21"/>
    <w:rsid w:val="002A1109"/>
    <w:rsid w:val="002A74D8"/>
    <w:rsid w:val="002B5783"/>
    <w:rsid w:val="002D21D4"/>
    <w:rsid w:val="002E085D"/>
    <w:rsid w:val="002E4C81"/>
    <w:rsid w:val="002E785C"/>
    <w:rsid w:val="00306281"/>
    <w:rsid w:val="003107BA"/>
    <w:rsid w:val="003163DA"/>
    <w:rsid w:val="00336C55"/>
    <w:rsid w:val="003400A4"/>
    <w:rsid w:val="003844F6"/>
    <w:rsid w:val="00387874"/>
    <w:rsid w:val="00396395"/>
    <w:rsid w:val="003A1EC2"/>
    <w:rsid w:val="003A656C"/>
    <w:rsid w:val="003B28E5"/>
    <w:rsid w:val="003B4470"/>
    <w:rsid w:val="003B46A6"/>
    <w:rsid w:val="003C62F5"/>
    <w:rsid w:val="003E5EF3"/>
    <w:rsid w:val="003F70F4"/>
    <w:rsid w:val="004054D1"/>
    <w:rsid w:val="00415452"/>
    <w:rsid w:val="00431E87"/>
    <w:rsid w:val="004366FB"/>
    <w:rsid w:val="00437BF5"/>
    <w:rsid w:val="0045175F"/>
    <w:rsid w:val="004670AF"/>
    <w:rsid w:val="00470E4B"/>
    <w:rsid w:val="00482B6E"/>
    <w:rsid w:val="00482BE9"/>
    <w:rsid w:val="004845FA"/>
    <w:rsid w:val="004A55B3"/>
    <w:rsid w:val="004A56AD"/>
    <w:rsid w:val="004B1316"/>
    <w:rsid w:val="004B2802"/>
    <w:rsid w:val="004B6A67"/>
    <w:rsid w:val="004D46F5"/>
    <w:rsid w:val="004E3141"/>
    <w:rsid w:val="0051580F"/>
    <w:rsid w:val="00531AC4"/>
    <w:rsid w:val="0053660B"/>
    <w:rsid w:val="00544843"/>
    <w:rsid w:val="00547E67"/>
    <w:rsid w:val="00583F37"/>
    <w:rsid w:val="00585C84"/>
    <w:rsid w:val="005C7C2B"/>
    <w:rsid w:val="005D1C87"/>
    <w:rsid w:val="005D6757"/>
    <w:rsid w:val="005D6793"/>
    <w:rsid w:val="005E5041"/>
    <w:rsid w:val="005F00DB"/>
    <w:rsid w:val="00604D33"/>
    <w:rsid w:val="006253E9"/>
    <w:rsid w:val="00637AC5"/>
    <w:rsid w:val="00646A27"/>
    <w:rsid w:val="00657BB1"/>
    <w:rsid w:val="00697259"/>
    <w:rsid w:val="006B2DAE"/>
    <w:rsid w:val="006C193D"/>
    <w:rsid w:val="006E0621"/>
    <w:rsid w:val="006E2F06"/>
    <w:rsid w:val="006E7A1C"/>
    <w:rsid w:val="006F0C13"/>
    <w:rsid w:val="006F41DC"/>
    <w:rsid w:val="00701E01"/>
    <w:rsid w:val="00702B09"/>
    <w:rsid w:val="0071655A"/>
    <w:rsid w:val="00735433"/>
    <w:rsid w:val="00744B9E"/>
    <w:rsid w:val="00750D76"/>
    <w:rsid w:val="007528E1"/>
    <w:rsid w:val="00760331"/>
    <w:rsid w:val="0078153E"/>
    <w:rsid w:val="00785696"/>
    <w:rsid w:val="007A7735"/>
    <w:rsid w:val="007B3B7D"/>
    <w:rsid w:val="007B5BA4"/>
    <w:rsid w:val="007B76B1"/>
    <w:rsid w:val="007D7159"/>
    <w:rsid w:val="007E3687"/>
    <w:rsid w:val="007E61B3"/>
    <w:rsid w:val="007F1BD1"/>
    <w:rsid w:val="007F3DEF"/>
    <w:rsid w:val="007F3E17"/>
    <w:rsid w:val="008024BD"/>
    <w:rsid w:val="008073EB"/>
    <w:rsid w:val="008152FC"/>
    <w:rsid w:val="00816AA1"/>
    <w:rsid w:val="00822A40"/>
    <w:rsid w:val="00836B87"/>
    <w:rsid w:val="00843146"/>
    <w:rsid w:val="00852BBE"/>
    <w:rsid w:val="008530B6"/>
    <w:rsid w:val="00866150"/>
    <w:rsid w:val="00883F44"/>
    <w:rsid w:val="008C091A"/>
    <w:rsid w:val="008C7DC0"/>
    <w:rsid w:val="008D16B7"/>
    <w:rsid w:val="008D5E78"/>
    <w:rsid w:val="008E3113"/>
    <w:rsid w:val="008F03D1"/>
    <w:rsid w:val="00912D32"/>
    <w:rsid w:val="009147CF"/>
    <w:rsid w:val="00915FBF"/>
    <w:rsid w:val="00935004"/>
    <w:rsid w:val="009458F6"/>
    <w:rsid w:val="009559ED"/>
    <w:rsid w:val="0096489C"/>
    <w:rsid w:val="0096654E"/>
    <w:rsid w:val="00974E59"/>
    <w:rsid w:val="00992920"/>
    <w:rsid w:val="009968B1"/>
    <w:rsid w:val="009A3E55"/>
    <w:rsid w:val="009D4357"/>
    <w:rsid w:val="009D462A"/>
    <w:rsid w:val="009F0AB9"/>
    <w:rsid w:val="00A21667"/>
    <w:rsid w:val="00A22131"/>
    <w:rsid w:val="00A243DF"/>
    <w:rsid w:val="00A30534"/>
    <w:rsid w:val="00A311F9"/>
    <w:rsid w:val="00A41C57"/>
    <w:rsid w:val="00A431C5"/>
    <w:rsid w:val="00A46065"/>
    <w:rsid w:val="00A5652A"/>
    <w:rsid w:val="00A56ABD"/>
    <w:rsid w:val="00A56DD6"/>
    <w:rsid w:val="00A73F64"/>
    <w:rsid w:val="00A92A22"/>
    <w:rsid w:val="00A93CE1"/>
    <w:rsid w:val="00AA1559"/>
    <w:rsid w:val="00AA21D2"/>
    <w:rsid w:val="00AA583D"/>
    <w:rsid w:val="00AB047A"/>
    <w:rsid w:val="00AB73E6"/>
    <w:rsid w:val="00AC1992"/>
    <w:rsid w:val="00AE0E91"/>
    <w:rsid w:val="00AF35F7"/>
    <w:rsid w:val="00B04FCE"/>
    <w:rsid w:val="00B3440E"/>
    <w:rsid w:val="00B4071C"/>
    <w:rsid w:val="00B50892"/>
    <w:rsid w:val="00B554F2"/>
    <w:rsid w:val="00B74DC0"/>
    <w:rsid w:val="00B83603"/>
    <w:rsid w:val="00BB2BB1"/>
    <w:rsid w:val="00BB44C5"/>
    <w:rsid w:val="00BB562F"/>
    <w:rsid w:val="00BC2156"/>
    <w:rsid w:val="00BC21BC"/>
    <w:rsid w:val="00BD710D"/>
    <w:rsid w:val="00C11582"/>
    <w:rsid w:val="00C11DEA"/>
    <w:rsid w:val="00C22C60"/>
    <w:rsid w:val="00C61CB1"/>
    <w:rsid w:val="00C70BCD"/>
    <w:rsid w:val="00C76597"/>
    <w:rsid w:val="00C8409A"/>
    <w:rsid w:val="00C94B42"/>
    <w:rsid w:val="00C95D45"/>
    <w:rsid w:val="00C96AE6"/>
    <w:rsid w:val="00CD2882"/>
    <w:rsid w:val="00CF2FB8"/>
    <w:rsid w:val="00CF7387"/>
    <w:rsid w:val="00D12273"/>
    <w:rsid w:val="00D27D8C"/>
    <w:rsid w:val="00D44F43"/>
    <w:rsid w:val="00D45F17"/>
    <w:rsid w:val="00D46692"/>
    <w:rsid w:val="00D51705"/>
    <w:rsid w:val="00DA4B48"/>
    <w:rsid w:val="00DB0C04"/>
    <w:rsid w:val="00DB7EBC"/>
    <w:rsid w:val="00DD3AB1"/>
    <w:rsid w:val="00DE787B"/>
    <w:rsid w:val="00E10AEA"/>
    <w:rsid w:val="00E13F93"/>
    <w:rsid w:val="00E17134"/>
    <w:rsid w:val="00E34EA7"/>
    <w:rsid w:val="00E37A30"/>
    <w:rsid w:val="00E5089F"/>
    <w:rsid w:val="00E75D85"/>
    <w:rsid w:val="00E81AA1"/>
    <w:rsid w:val="00E95FE3"/>
    <w:rsid w:val="00E97DA1"/>
    <w:rsid w:val="00EA0070"/>
    <w:rsid w:val="00EB7DF3"/>
    <w:rsid w:val="00ED0A25"/>
    <w:rsid w:val="00EE47A9"/>
    <w:rsid w:val="00EF4789"/>
    <w:rsid w:val="00F00414"/>
    <w:rsid w:val="00F006D3"/>
    <w:rsid w:val="00F10EDD"/>
    <w:rsid w:val="00F1145E"/>
    <w:rsid w:val="00F12FE1"/>
    <w:rsid w:val="00F221F4"/>
    <w:rsid w:val="00F256EB"/>
    <w:rsid w:val="00F90B42"/>
    <w:rsid w:val="00FA43C3"/>
    <w:rsid w:val="00FA4F9D"/>
    <w:rsid w:val="00FC76B6"/>
    <w:rsid w:val="00FD173E"/>
    <w:rsid w:val="00FD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1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8E1"/>
    <w:pPr>
      <w:keepNext/>
      <w:ind w:left="50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28E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528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2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52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528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28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528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E0E9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0E9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AE0E91"/>
    <w:pPr>
      <w:spacing w:before="0" w:beforeAutospacing="0"/>
      <w:ind w:right="0"/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E0E91"/>
    <w:pPr>
      <w:ind w:left="720"/>
      <w:contextualSpacing/>
    </w:pPr>
  </w:style>
  <w:style w:type="paragraph" w:customStyle="1" w:styleId="11">
    <w:name w:val="Раздел 1"/>
    <w:basedOn w:val="a"/>
    <w:autoRedefine/>
    <w:uiPriority w:val="99"/>
    <w:rsid w:val="00AE0E91"/>
    <w:pPr>
      <w:tabs>
        <w:tab w:val="left" w:pos="360"/>
        <w:tab w:val="left" w:pos="5387"/>
      </w:tabs>
      <w:ind w:firstLine="357"/>
      <w:jc w:val="both"/>
    </w:pPr>
    <w:rPr>
      <w:sz w:val="20"/>
      <w:szCs w:val="20"/>
    </w:rPr>
  </w:style>
  <w:style w:type="paragraph" w:customStyle="1" w:styleId="Default">
    <w:name w:val="Default"/>
    <w:rsid w:val="00AE0E91"/>
    <w:pPr>
      <w:autoSpaceDE w:val="0"/>
      <w:autoSpaceDN w:val="0"/>
      <w:adjustRightInd w:val="0"/>
      <w:spacing w:before="0" w:beforeAutospacing="0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E0E91"/>
  </w:style>
  <w:style w:type="character" w:styleId="aa">
    <w:name w:val="Emphasis"/>
    <w:basedOn w:val="a0"/>
    <w:qFormat/>
    <w:rsid w:val="00AE0E9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0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E9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E0E91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AE0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0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nhideWhenUsed/>
    <w:rsid w:val="00AE0E91"/>
  </w:style>
  <w:style w:type="paragraph" w:customStyle="1" w:styleId="210">
    <w:name w:val="Основной текст 21"/>
    <w:basedOn w:val="a"/>
    <w:rsid w:val="00AE0E91"/>
    <w:pPr>
      <w:jc w:val="both"/>
    </w:pPr>
    <w:rPr>
      <w:sz w:val="28"/>
      <w:lang w:eastAsia="ar-SA"/>
    </w:rPr>
  </w:style>
  <w:style w:type="paragraph" w:customStyle="1" w:styleId="ConsCell">
    <w:name w:val="ConsCell"/>
    <w:rsid w:val="00AE0E91"/>
    <w:pPr>
      <w:widowControl w:val="0"/>
      <w:autoSpaceDE w:val="0"/>
      <w:autoSpaceDN w:val="0"/>
      <w:adjustRightInd w:val="0"/>
      <w:spacing w:before="0" w:beforeAutospacing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AE0E91"/>
    <w:pPr>
      <w:spacing w:after="120"/>
    </w:pPr>
  </w:style>
  <w:style w:type="character" w:customStyle="1" w:styleId="af0">
    <w:name w:val="Основной текст Знак"/>
    <w:basedOn w:val="a0"/>
    <w:link w:val="af"/>
    <w:rsid w:val="00AE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E0E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0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6">
    <w:name w:val="Pa6"/>
    <w:basedOn w:val="a"/>
    <w:next w:val="a"/>
    <w:uiPriority w:val="99"/>
    <w:rsid w:val="00F221F4"/>
    <w:pPr>
      <w:autoSpaceDE w:val="0"/>
      <w:autoSpaceDN w:val="0"/>
      <w:adjustRightInd w:val="0"/>
      <w:spacing w:line="241" w:lineRule="atLeast"/>
    </w:pPr>
    <w:rPr>
      <w:rFonts w:ascii="BalticaC" w:eastAsia="Calibri" w:hAnsi="BalticaC"/>
    </w:rPr>
  </w:style>
  <w:style w:type="character" w:customStyle="1" w:styleId="10">
    <w:name w:val="Заголовок 1 Знак"/>
    <w:basedOn w:val="a0"/>
    <w:link w:val="1"/>
    <w:rsid w:val="007528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2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28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52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2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5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28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528E1"/>
    <w:rPr>
      <w:rFonts w:ascii="Arial" w:eastAsia="Times New Roman" w:hAnsi="Arial" w:cs="Arial"/>
      <w:lang w:eastAsia="ru-RU"/>
    </w:rPr>
  </w:style>
  <w:style w:type="character" w:styleId="af1">
    <w:name w:val="Hyperlink"/>
    <w:basedOn w:val="a0"/>
    <w:semiHidden/>
    <w:unhideWhenUsed/>
    <w:rsid w:val="007528E1"/>
    <w:rPr>
      <w:color w:val="006699"/>
      <w:u w:val="single"/>
    </w:rPr>
  </w:style>
  <w:style w:type="paragraph" w:styleId="HTML">
    <w:name w:val="HTML Preformatted"/>
    <w:basedOn w:val="a"/>
    <w:link w:val="HTML0"/>
    <w:uiPriority w:val="99"/>
    <w:unhideWhenUsed/>
    <w:rsid w:val="0075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28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qFormat/>
    <w:rsid w:val="007528E1"/>
    <w:rPr>
      <w:b/>
      <w:bCs w:val="0"/>
    </w:rPr>
  </w:style>
  <w:style w:type="paragraph" w:styleId="af3">
    <w:name w:val="Normal (Web)"/>
    <w:basedOn w:val="a"/>
    <w:link w:val="af4"/>
    <w:unhideWhenUsed/>
    <w:rsid w:val="007528E1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semiHidden/>
    <w:unhideWhenUsed/>
    <w:rsid w:val="007528E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toc 2"/>
    <w:basedOn w:val="a"/>
    <w:next w:val="a"/>
    <w:autoRedefine/>
    <w:uiPriority w:val="39"/>
    <w:semiHidden/>
    <w:unhideWhenUsed/>
    <w:rsid w:val="007528E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7528E1"/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52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75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uiPriority w:val="99"/>
    <w:semiHidden/>
    <w:unhideWhenUsed/>
    <w:rsid w:val="007528E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5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uiPriority w:val="99"/>
    <w:semiHidden/>
    <w:unhideWhenUsed/>
    <w:rsid w:val="007528E1"/>
    <w:pPr>
      <w:jc w:val="center"/>
    </w:pPr>
  </w:style>
  <w:style w:type="paragraph" w:styleId="33">
    <w:name w:val="List 3"/>
    <w:basedOn w:val="a"/>
    <w:uiPriority w:val="99"/>
    <w:semiHidden/>
    <w:unhideWhenUsed/>
    <w:rsid w:val="007528E1"/>
    <w:pPr>
      <w:ind w:left="849" w:hanging="283"/>
    </w:pPr>
  </w:style>
  <w:style w:type="paragraph" w:styleId="afa">
    <w:name w:val="Title"/>
    <w:basedOn w:val="a"/>
    <w:link w:val="afb"/>
    <w:qFormat/>
    <w:rsid w:val="007528E1"/>
    <w:pPr>
      <w:ind w:firstLine="840"/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752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528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752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7528E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528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28E1"/>
    <w:rPr>
      <w:rFonts w:ascii="Calibri" w:eastAsia="Calibri" w:hAnsi="Calibri" w:cs="Times New Roman"/>
    </w:rPr>
  </w:style>
  <w:style w:type="paragraph" w:styleId="afc">
    <w:name w:val="TOC Heading"/>
    <w:basedOn w:val="1"/>
    <w:next w:val="a"/>
    <w:uiPriority w:val="39"/>
    <w:semiHidden/>
    <w:unhideWhenUsed/>
    <w:qFormat/>
    <w:rsid w:val="007528E1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afd">
    <w:name w:val="Знак Знак Знак"/>
    <w:basedOn w:val="a"/>
    <w:uiPriority w:val="99"/>
    <w:rsid w:val="007528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Основной новый"/>
    <w:basedOn w:val="a"/>
    <w:uiPriority w:val="99"/>
    <w:rsid w:val="007528E1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Стиль1"/>
    <w:basedOn w:val="a"/>
    <w:uiPriority w:val="99"/>
    <w:rsid w:val="007528E1"/>
    <w:pPr>
      <w:ind w:firstLine="709"/>
      <w:jc w:val="both"/>
    </w:pPr>
    <w:rPr>
      <w:sz w:val="28"/>
    </w:rPr>
  </w:style>
  <w:style w:type="paragraph" w:customStyle="1" w:styleId="ConsNormal">
    <w:name w:val="ConsNormal"/>
    <w:uiPriority w:val="99"/>
    <w:rsid w:val="007528E1"/>
    <w:pPr>
      <w:widowControl w:val="0"/>
      <w:spacing w:before="0" w:beforeAutospacing="0"/>
      <w:ind w:right="19772" w:firstLine="72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Кашкаров Степан. Знак"/>
    <w:basedOn w:val="a0"/>
    <w:link w:val="aff0"/>
    <w:locked/>
    <w:rsid w:val="007528E1"/>
    <w:rPr>
      <w:color w:val="000000"/>
      <w:sz w:val="28"/>
      <w:shd w:val="clear" w:color="auto" w:fill="FFFFFF"/>
    </w:rPr>
  </w:style>
  <w:style w:type="paragraph" w:customStyle="1" w:styleId="aff0">
    <w:name w:val="Кашкаров Степан."/>
    <w:basedOn w:val="a"/>
    <w:link w:val="aff"/>
    <w:rsid w:val="007528E1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4-text">
    <w:name w:val="4-text"/>
    <w:basedOn w:val="a"/>
    <w:uiPriority w:val="99"/>
    <w:rsid w:val="007528E1"/>
    <w:pPr>
      <w:spacing w:before="100" w:beforeAutospacing="1" w:after="100" w:afterAutospacing="1"/>
    </w:pPr>
  </w:style>
  <w:style w:type="character" w:customStyle="1" w:styleId="RR">
    <w:name w:val="RR Основной Знак"/>
    <w:basedOn w:val="a0"/>
    <w:link w:val="RR0"/>
    <w:locked/>
    <w:rsid w:val="007528E1"/>
    <w:rPr>
      <w:rFonts w:ascii="Courier New" w:hAnsi="Courier New" w:cs="Courier New"/>
      <w:sz w:val="24"/>
    </w:rPr>
  </w:style>
  <w:style w:type="paragraph" w:customStyle="1" w:styleId="RR0">
    <w:name w:val="RR Основной"/>
    <w:basedOn w:val="a"/>
    <w:link w:val="RR"/>
    <w:rsid w:val="007528E1"/>
    <w:pPr>
      <w:autoSpaceDE w:val="0"/>
      <w:autoSpaceDN w:val="0"/>
      <w:adjustRightInd w:val="0"/>
      <w:ind w:firstLine="720"/>
      <w:jc w:val="both"/>
    </w:pPr>
    <w:rPr>
      <w:rFonts w:ascii="Courier New" w:eastAsiaTheme="minorHAnsi" w:hAnsi="Courier New" w:cs="Courier New"/>
      <w:szCs w:val="22"/>
      <w:lang w:eastAsia="en-US"/>
    </w:rPr>
  </w:style>
  <w:style w:type="paragraph" w:customStyle="1" w:styleId="ConsPlusNormal">
    <w:name w:val="ConsPlusNormal"/>
    <w:uiPriority w:val="99"/>
    <w:rsid w:val="007528E1"/>
    <w:pPr>
      <w:widowControl w:val="0"/>
      <w:autoSpaceDE w:val="0"/>
      <w:autoSpaceDN w:val="0"/>
      <w:adjustRightInd w:val="0"/>
      <w:spacing w:before="0" w:beforeAutospacing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МОН основной"/>
    <w:basedOn w:val="a"/>
    <w:rsid w:val="007528E1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7528E1"/>
    <w:pPr>
      <w:widowControl w:val="0"/>
      <w:autoSpaceDE w:val="0"/>
      <w:autoSpaceDN w:val="0"/>
      <w:adjustRightInd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Содержимое таблицы"/>
    <w:basedOn w:val="a"/>
    <w:uiPriority w:val="99"/>
    <w:rsid w:val="007528E1"/>
    <w:pPr>
      <w:suppressLineNumbers/>
      <w:suppressAutoHyphens/>
    </w:pPr>
    <w:rPr>
      <w:lang w:eastAsia="ar-SA"/>
    </w:rPr>
  </w:style>
  <w:style w:type="paragraph" w:customStyle="1" w:styleId="Style1">
    <w:name w:val="Style1"/>
    <w:basedOn w:val="a"/>
    <w:uiPriority w:val="99"/>
    <w:rsid w:val="007528E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">
    <w:name w:val="Style3"/>
    <w:basedOn w:val="a"/>
    <w:uiPriority w:val="99"/>
    <w:rsid w:val="007528E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ff3">
    <w:name w:val="Знак"/>
    <w:basedOn w:val="a"/>
    <w:uiPriority w:val="99"/>
    <w:rsid w:val="007528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7528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528E1"/>
    <w:pPr>
      <w:widowControl w:val="0"/>
      <w:autoSpaceDE w:val="0"/>
      <w:autoSpaceDN w:val="0"/>
      <w:adjustRightInd w:val="0"/>
      <w:spacing w:line="331" w:lineRule="exact"/>
      <w:ind w:hanging="350"/>
    </w:pPr>
  </w:style>
  <w:style w:type="paragraph" w:customStyle="1" w:styleId="26">
    <w:name w:val="Знак2"/>
    <w:basedOn w:val="a"/>
    <w:uiPriority w:val="99"/>
    <w:rsid w:val="007528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стиль1"/>
    <w:basedOn w:val="a"/>
    <w:uiPriority w:val="99"/>
    <w:rsid w:val="007528E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-2-msonormal">
    <w:name w:val="u-2-msonormal"/>
    <w:basedOn w:val="a"/>
    <w:uiPriority w:val="99"/>
    <w:rsid w:val="007528E1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aff4">
    <w:name w:val="Знак Знак Знак Знак Знак Знак Знак Знак Знак Знак"/>
    <w:basedOn w:val="a"/>
    <w:uiPriority w:val="99"/>
    <w:rsid w:val="007528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2">
    <w:name w:val="Pa2"/>
    <w:basedOn w:val="a"/>
    <w:next w:val="a"/>
    <w:uiPriority w:val="99"/>
    <w:rsid w:val="007528E1"/>
    <w:pPr>
      <w:autoSpaceDE w:val="0"/>
      <w:autoSpaceDN w:val="0"/>
      <w:adjustRightInd w:val="0"/>
      <w:spacing w:line="241" w:lineRule="atLeast"/>
    </w:pPr>
    <w:rPr>
      <w:rFonts w:ascii="BalticaC" w:eastAsia="Calibri" w:hAnsi="BalticaC"/>
    </w:rPr>
  </w:style>
  <w:style w:type="paragraph" w:customStyle="1" w:styleId="lcol">
    <w:name w:val="lcol"/>
    <w:basedOn w:val="a"/>
    <w:rsid w:val="007528E1"/>
    <w:pPr>
      <w:spacing w:before="100" w:beforeAutospacing="1" w:after="100" w:afterAutospacing="1"/>
    </w:pPr>
  </w:style>
  <w:style w:type="character" w:styleId="aff5">
    <w:name w:val="Subtle Reference"/>
    <w:basedOn w:val="a0"/>
    <w:qFormat/>
    <w:rsid w:val="007528E1"/>
    <w:rPr>
      <w:smallCaps/>
      <w:color w:val="C0504D"/>
      <w:u w:val="single"/>
    </w:rPr>
  </w:style>
  <w:style w:type="character" w:customStyle="1" w:styleId="FontStyle11">
    <w:name w:val="Font Style11"/>
    <w:basedOn w:val="a0"/>
    <w:rsid w:val="007528E1"/>
    <w:rPr>
      <w:rFonts w:ascii="Times New Roman" w:hAnsi="Times New Roman" w:cs="Times New Roman" w:hint="default"/>
      <w:sz w:val="22"/>
      <w:szCs w:val="22"/>
    </w:rPr>
  </w:style>
  <w:style w:type="character" w:customStyle="1" w:styleId="81">
    <w:name w:val="Знак Знак8"/>
    <w:basedOn w:val="a0"/>
    <w:locked/>
    <w:rsid w:val="007528E1"/>
    <w:rPr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7528E1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7528E1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Знак Знак18"/>
    <w:basedOn w:val="a0"/>
    <w:rsid w:val="007528E1"/>
    <w:rPr>
      <w:b/>
      <w:bCs w:val="0"/>
      <w:sz w:val="28"/>
      <w:szCs w:val="24"/>
      <w:lang w:val="ru-RU" w:eastAsia="ru-RU" w:bidi="ar-SA"/>
    </w:rPr>
  </w:style>
  <w:style w:type="character" w:customStyle="1" w:styleId="spelle">
    <w:name w:val="spelle"/>
    <w:basedOn w:val="a0"/>
    <w:rsid w:val="007528E1"/>
  </w:style>
  <w:style w:type="character" w:customStyle="1" w:styleId="41">
    <w:name w:val="Знак Знак4"/>
    <w:basedOn w:val="a0"/>
    <w:locked/>
    <w:rsid w:val="007528E1"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basedOn w:val="a0"/>
    <w:link w:val="17"/>
    <w:rsid w:val="007528E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7528E1"/>
    <w:pPr>
      <w:widowControl w:val="0"/>
      <w:shd w:val="clear" w:color="auto" w:fill="FFFFFF"/>
      <w:spacing w:before="120" w:after="420" w:line="0" w:lineRule="atLeast"/>
      <w:jc w:val="both"/>
    </w:pPr>
    <w:rPr>
      <w:spacing w:val="5"/>
      <w:sz w:val="25"/>
      <w:szCs w:val="25"/>
      <w:lang w:eastAsia="en-US"/>
    </w:rPr>
  </w:style>
  <w:style w:type="paragraph" w:customStyle="1" w:styleId="19">
    <w:name w:val="Абзац списка1"/>
    <w:basedOn w:val="a"/>
    <w:rsid w:val="003B28E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500">
    <w:name w:val="Основной текст50"/>
    <w:basedOn w:val="a"/>
    <w:rsid w:val="003B28E5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apple-converted-space">
    <w:name w:val="apple-converted-space"/>
    <w:basedOn w:val="a0"/>
    <w:rsid w:val="00852BBE"/>
  </w:style>
  <w:style w:type="character" w:customStyle="1" w:styleId="af4">
    <w:name w:val="Обычный (веб) Знак"/>
    <w:link w:val="af3"/>
    <w:locked/>
    <w:rsid w:val="009A3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40;&#1085;&#1072;&#1083;&#1080;&#1079;%20&#1045;&#1043;&#1069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Лист1!$G$20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Лист1!$F$21:$F$33</c:f>
              <c:strCache>
                <c:ptCount val="13"/>
                <c:pt idx="0">
                  <c:v>Клименковская СОШ</c:v>
                </c:pt>
                <c:pt idx="1">
                  <c:v>Белоколодезская СОШ</c:v>
                </c:pt>
                <c:pt idx="2">
                  <c:v>Вейделевская СОШ</c:v>
                </c:pt>
                <c:pt idx="3">
                  <c:v>Малакеевская СОШ</c:v>
                </c:pt>
                <c:pt idx="4">
                  <c:v>Закутчанская СОШ</c:v>
                </c:pt>
                <c:pt idx="5">
                  <c:v>Большелипяговская СОШ</c:v>
                </c:pt>
                <c:pt idx="6">
                  <c:v>Дегтяренская СОШ</c:v>
                </c:pt>
                <c:pt idx="7">
                  <c:v>МОУ «Зенинская СОШ»</c:v>
                </c:pt>
                <c:pt idx="8">
                  <c:v>Должанская СОШ</c:v>
                </c:pt>
                <c:pt idx="9">
                  <c:v>Викторопольская СОШ</c:v>
                </c:pt>
                <c:pt idx="10">
                  <c:v>Николаевская СОШ</c:v>
                </c:pt>
                <c:pt idx="11">
                  <c:v>Солонцинская СОШ</c:v>
                </c:pt>
                <c:pt idx="12">
                  <c:v>Колесниковская СОШ</c:v>
                </c:pt>
              </c:strCache>
            </c:strRef>
          </c:cat>
          <c:val>
            <c:numRef>
              <c:f>Лист1!$G$21:$G$33</c:f>
              <c:numCache>
                <c:formatCode>General</c:formatCode>
                <c:ptCount val="13"/>
                <c:pt idx="0">
                  <c:v>76.430000000000007</c:v>
                </c:pt>
                <c:pt idx="1">
                  <c:v>75</c:v>
                </c:pt>
                <c:pt idx="2">
                  <c:v>71.3</c:v>
                </c:pt>
                <c:pt idx="3">
                  <c:v>69.25</c:v>
                </c:pt>
                <c:pt idx="4">
                  <c:v>68.3</c:v>
                </c:pt>
                <c:pt idx="5">
                  <c:v>66</c:v>
                </c:pt>
                <c:pt idx="6">
                  <c:v>64</c:v>
                </c:pt>
                <c:pt idx="7">
                  <c:v>62.57</c:v>
                </c:pt>
                <c:pt idx="8">
                  <c:v>62.46</c:v>
                </c:pt>
                <c:pt idx="9">
                  <c:v>61.6</c:v>
                </c:pt>
                <c:pt idx="10">
                  <c:v>57.33</c:v>
                </c:pt>
                <c:pt idx="11">
                  <c:v>55.660000000000011</c:v>
                </c:pt>
                <c:pt idx="12">
                  <c:v>53.43</c:v>
                </c:pt>
              </c:numCache>
            </c:numRef>
          </c:val>
        </c:ser>
        <c:axId val="109155456"/>
        <c:axId val="109204608"/>
      </c:barChart>
      <c:catAx>
        <c:axId val="109155456"/>
        <c:scaling>
          <c:orientation val="minMax"/>
        </c:scaling>
        <c:axPos val="b"/>
        <c:tickLblPos val="nextTo"/>
        <c:crossAx val="109204608"/>
        <c:crosses val="autoZero"/>
        <c:auto val="1"/>
        <c:lblAlgn val="ctr"/>
        <c:lblOffset val="100"/>
      </c:catAx>
      <c:valAx>
        <c:axId val="109204608"/>
        <c:scaling>
          <c:orientation val="minMax"/>
        </c:scaling>
        <c:axPos val="l"/>
        <c:majorGridlines/>
        <c:numFmt formatCode="General" sourceLinked="1"/>
        <c:tickLblPos val="nextTo"/>
        <c:crossAx val="109155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МОУ «Белоколодезская СОШ»</c:v>
                </c:pt>
                <c:pt idx="1">
                  <c:v>МОУ «Большелипяговская СОШ»</c:v>
                </c:pt>
                <c:pt idx="2">
                  <c:v>МОУ «Вейделевская СОШ»</c:v>
                </c:pt>
                <c:pt idx="3">
                  <c:v>МОУ «Викторопольская СОШ»</c:v>
                </c:pt>
                <c:pt idx="4">
                  <c:v>МОУ «Дегтяренская СОШ»</c:v>
                </c:pt>
                <c:pt idx="5">
                  <c:v>МОУ «Должанская СОШ»</c:v>
                </c:pt>
                <c:pt idx="6">
                  <c:v>МОУ «Закутчанская СОШ»</c:v>
                </c:pt>
                <c:pt idx="7">
                  <c:v>МОУ «Зенинская СОШ»</c:v>
                </c:pt>
                <c:pt idx="8">
                  <c:v>МОУ «Клименковская СОШ»</c:v>
                </c:pt>
                <c:pt idx="9">
                  <c:v>МОУ «Колесниковская СОШ»</c:v>
                </c:pt>
                <c:pt idx="10">
                  <c:v>МОУ «Малакеевская СОШ»</c:v>
                </c:pt>
                <c:pt idx="11">
                  <c:v>МОУ «Николаевская СОШ»</c:v>
                </c:pt>
                <c:pt idx="12">
                  <c:v>МОУ «Солонцинская СОШ»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39.690000000000012</c:v>
                </c:pt>
                <c:pt idx="1">
                  <c:v>48.21</c:v>
                </c:pt>
                <c:pt idx="2">
                  <c:v>55.63</c:v>
                </c:pt>
                <c:pt idx="3">
                  <c:v>44.85</c:v>
                </c:pt>
                <c:pt idx="4">
                  <c:v>57.6</c:v>
                </c:pt>
                <c:pt idx="5">
                  <c:v>54</c:v>
                </c:pt>
                <c:pt idx="6">
                  <c:v>48.78</c:v>
                </c:pt>
                <c:pt idx="7">
                  <c:v>44.53</c:v>
                </c:pt>
                <c:pt idx="8">
                  <c:v>55.71</c:v>
                </c:pt>
                <c:pt idx="9">
                  <c:v>61.160000000000011</c:v>
                </c:pt>
                <c:pt idx="10">
                  <c:v>48.77</c:v>
                </c:pt>
                <c:pt idx="11">
                  <c:v>45</c:v>
                </c:pt>
                <c:pt idx="12">
                  <c:v>55.75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МОУ «Белоколодезская СОШ»</c:v>
                </c:pt>
                <c:pt idx="1">
                  <c:v>МОУ «Большелипяговская СОШ»</c:v>
                </c:pt>
                <c:pt idx="2">
                  <c:v>МОУ «Вейделевская СОШ»</c:v>
                </c:pt>
                <c:pt idx="3">
                  <c:v>МОУ «Викторопольская СОШ»</c:v>
                </c:pt>
                <c:pt idx="4">
                  <c:v>МОУ «Дегтяренская СОШ»</c:v>
                </c:pt>
                <c:pt idx="5">
                  <c:v>МОУ «Должанская СОШ»</c:v>
                </c:pt>
                <c:pt idx="6">
                  <c:v>МОУ «Закутчанская СОШ»</c:v>
                </c:pt>
                <c:pt idx="7">
                  <c:v>МОУ «Зенинская СОШ»</c:v>
                </c:pt>
                <c:pt idx="8">
                  <c:v>МОУ «Клименковская СОШ»</c:v>
                </c:pt>
                <c:pt idx="9">
                  <c:v>МОУ «Колесниковская СОШ»</c:v>
                </c:pt>
                <c:pt idx="10">
                  <c:v>МОУ «Малакеевская СОШ»</c:v>
                </c:pt>
                <c:pt idx="11">
                  <c:v>МОУ «Николаевская СОШ»</c:v>
                </c:pt>
                <c:pt idx="12">
                  <c:v>МОУ «Солонцинская СОШ»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67.55</c:v>
                </c:pt>
                <c:pt idx="1">
                  <c:v>44</c:v>
                </c:pt>
                <c:pt idx="2">
                  <c:v>64.28</c:v>
                </c:pt>
                <c:pt idx="3">
                  <c:v>52.4</c:v>
                </c:pt>
                <c:pt idx="4">
                  <c:v>73</c:v>
                </c:pt>
                <c:pt idx="5">
                  <c:v>57.92</c:v>
                </c:pt>
                <c:pt idx="6">
                  <c:v>57.54</c:v>
                </c:pt>
                <c:pt idx="7">
                  <c:v>50.14</c:v>
                </c:pt>
                <c:pt idx="8">
                  <c:v>65.72</c:v>
                </c:pt>
                <c:pt idx="9">
                  <c:v>53</c:v>
                </c:pt>
                <c:pt idx="10">
                  <c:v>58.33</c:v>
                </c:pt>
                <c:pt idx="11">
                  <c:v>59.44</c:v>
                </c:pt>
                <c:pt idx="12">
                  <c:v>44.5</c:v>
                </c:pt>
              </c:numCache>
            </c:numRef>
          </c:val>
        </c:ser>
        <c:shape val="box"/>
        <c:axId val="109902464"/>
        <c:axId val="108958080"/>
        <c:axId val="0"/>
      </c:bar3DChart>
      <c:catAx>
        <c:axId val="109902464"/>
        <c:scaling>
          <c:orientation val="minMax"/>
        </c:scaling>
        <c:axPos val="b"/>
        <c:tickLblPos val="nextTo"/>
        <c:crossAx val="108958080"/>
        <c:crosses val="autoZero"/>
        <c:auto val="1"/>
        <c:lblAlgn val="ctr"/>
        <c:lblOffset val="100"/>
      </c:catAx>
      <c:valAx>
        <c:axId val="108958080"/>
        <c:scaling>
          <c:orientation val="minMax"/>
        </c:scaling>
        <c:axPos val="l"/>
        <c:majorGridlines/>
        <c:numFmt formatCode="General" sourceLinked="1"/>
        <c:tickLblPos val="nextTo"/>
        <c:crossAx val="10990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1.62037037037037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3888888888889176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-1.7309109880396252E-2"/>
                  <c:y val="1.516531020511239E-2"/>
                </c:manualLayout>
              </c:layout>
              <c:showVal val="1"/>
            </c:dLbl>
            <c:dLbl>
              <c:idx val="4"/>
              <c:layout>
                <c:manualLayout>
                  <c:x val="-9.2592592592595259E-3"/>
                  <c:y val="2.3809523809523812E-2"/>
                </c:manualLayout>
              </c:layout>
              <c:showVal val="1"/>
            </c:dLbl>
            <c:dLbl>
              <c:idx val="5"/>
              <c:layout>
                <c:manualLayout>
                  <c:x val="-1.0858616108051018E-2"/>
                  <c:y val="1.01210410553407E-2"/>
                </c:manualLayout>
              </c:layout>
              <c:showVal val="1"/>
            </c:dLbl>
            <c:dLbl>
              <c:idx val="7"/>
              <c:layout>
                <c:manualLayout>
                  <c:x val="2.3284413392886767E-3"/>
                  <c:y val="-5.9121716227042834E-2"/>
                </c:manualLayout>
              </c:layout>
              <c:showVal val="1"/>
            </c:dLbl>
            <c:dLbl>
              <c:idx val="8"/>
              <c:layout>
                <c:manualLayout>
                  <c:x val="-1.6211196139408163E-2"/>
                  <c:y val="1.0088700647330971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Литература</c:v>
                </c:pt>
                <c:pt idx="2">
                  <c:v>История </c:v>
                </c:pt>
                <c:pt idx="3">
                  <c:v>Физика</c:v>
                </c:pt>
                <c:pt idx="4">
                  <c:v>Обществознание </c:v>
                </c:pt>
                <c:pt idx="5">
                  <c:v>Биология 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Информатика и ИКТ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66.319999999999993</c:v>
                </c:pt>
                <c:pt idx="1">
                  <c:v>68.2</c:v>
                </c:pt>
                <c:pt idx="2">
                  <c:v>59.9</c:v>
                </c:pt>
                <c:pt idx="3">
                  <c:v>57.160000000000011</c:v>
                </c:pt>
                <c:pt idx="4">
                  <c:v>57.48</c:v>
                </c:pt>
                <c:pt idx="5">
                  <c:v>51.730000000000011</c:v>
                </c:pt>
                <c:pt idx="6">
                  <c:v>44</c:v>
                </c:pt>
                <c:pt idx="7">
                  <c:v>53.4</c:v>
                </c:pt>
                <c:pt idx="8">
                  <c:v>44.71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2.3105709303881928E-3"/>
                  <c:y val="-3.927995617995014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3"/>
              <c:layout>
                <c:manualLayout>
                  <c:x val="1.3888888888889213E-2"/>
                  <c:y val="-2.3809523809523812E-2"/>
                </c:manualLayout>
              </c:layout>
              <c:showVal val="1"/>
            </c:dLbl>
            <c:dLbl>
              <c:idx val="4"/>
              <c:layout>
                <c:manualLayout>
                  <c:x val="1.3888888888889176E-2"/>
                  <c:y val="-7.9365079365079413E-3"/>
                </c:manualLayout>
              </c:layout>
              <c:showVal val="1"/>
            </c:dLbl>
            <c:dLbl>
              <c:idx val="5"/>
              <c:layout>
                <c:manualLayout>
                  <c:x val="3.4727492675867618E-2"/>
                  <c:y val="1.9775426214733601E-2"/>
                </c:manualLayout>
              </c:layout>
              <c:showVal val="1"/>
            </c:dLbl>
            <c:dLbl>
              <c:idx val="7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54629629629629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Литература</c:v>
                </c:pt>
                <c:pt idx="2">
                  <c:v>История </c:v>
                </c:pt>
                <c:pt idx="3">
                  <c:v>Физика</c:v>
                </c:pt>
                <c:pt idx="4">
                  <c:v>Обществознание </c:v>
                </c:pt>
                <c:pt idx="5">
                  <c:v>Биология 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Информатика и ИКТ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66.8</c:v>
                </c:pt>
                <c:pt idx="1">
                  <c:v>70</c:v>
                </c:pt>
                <c:pt idx="2">
                  <c:v>59.120000000000012</c:v>
                </c:pt>
                <c:pt idx="3">
                  <c:v>62.13</c:v>
                </c:pt>
                <c:pt idx="4">
                  <c:v>64.08</c:v>
                </c:pt>
                <c:pt idx="5">
                  <c:v>64.679999999999978</c:v>
                </c:pt>
                <c:pt idx="6">
                  <c:v>53.77</c:v>
                </c:pt>
                <c:pt idx="7">
                  <c:v>91</c:v>
                </c:pt>
                <c:pt idx="8">
                  <c:v>47.660000000000011</c:v>
                </c:pt>
              </c:numCache>
            </c:numRef>
          </c:val>
        </c:ser>
        <c:axId val="21914752"/>
        <c:axId val="21916288"/>
      </c:barChart>
      <c:catAx>
        <c:axId val="21914752"/>
        <c:scaling>
          <c:orientation val="minMax"/>
        </c:scaling>
        <c:axPos val="b"/>
        <c:tickLblPos val="nextTo"/>
        <c:crossAx val="21916288"/>
        <c:crosses val="autoZero"/>
        <c:auto val="1"/>
        <c:lblAlgn val="ctr"/>
        <c:lblOffset val="100"/>
      </c:catAx>
      <c:valAx>
        <c:axId val="21916288"/>
        <c:scaling>
          <c:orientation val="minMax"/>
        </c:scaling>
        <c:axPos val="l"/>
        <c:majorGridlines/>
        <c:numFmt formatCode="General" sourceLinked="1"/>
        <c:tickLblPos val="nextTo"/>
        <c:crossAx val="21914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Лист1!$T$1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Лист1!$S$2:$S$14</c:f>
              <c:strCache>
                <c:ptCount val="13"/>
                <c:pt idx="0">
                  <c:v>МОУ «Дегтяренская СОШ»</c:v>
                </c:pt>
                <c:pt idx="1">
                  <c:v>МОУ «Белоколодезская СОШ»</c:v>
                </c:pt>
                <c:pt idx="2">
                  <c:v>МОУ «Клименковская СОШ»</c:v>
                </c:pt>
                <c:pt idx="3">
                  <c:v>МОУ «Вейделевская СОШ»</c:v>
                </c:pt>
                <c:pt idx="4">
                  <c:v>МОУ «Малакеевская СОШ»</c:v>
                </c:pt>
                <c:pt idx="5">
                  <c:v>МОУ «Викторопольская СОШ»</c:v>
                </c:pt>
                <c:pt idx="6">
                  <c:v>МОУ «Должанская СОШ»</c:v>
                </c:pt>
                <c:pt idx="7">
                  <c:v>МОУ «Закутчанская СОШ»</c:v>
                </c:pt>
                <c:pt idx="8">
                  <c:v>МОУ «Зенинская СОШ»</c:v>
                </c:pt>
                <c:pt idx="9">
                  <c:v>МОУ «Колесниковская СОШ»</c:v>
                </c:pt>
                <c:pt idx="10">
                  <c:v>МОУ «Большелипяговская СОШ»</c:v>
                </c:pt>
                <c:pt idx="11">
                  <c:v>МОУ «Николаевская СОШ»</c:v>
                </c:pt>
                <c:pt idx="12">
                  <c:v>МОУ «Солонцинская СОШ»</c:v>
                </c:pt>
              </c:strCache>
            </c:strRef>
          </c:cat>
          <c:val>
            <c:numRef>
              <c:f>Лист1!$T$2:$T$14</c:f>
              <c:numCache>
                <c:formatCode>General</c:formatCode>
                <c:ptCount val="13"/>
                <c:pt idx="0">
                  <c:v>73.75</c:v>
                </c:pt>
                <c:pt idx="1">
                  <c:v>69.25</c:v>
                </c:pt>
                <c:pt idx="2">
                  <c:v>68.53</c:v>
                </c:pt>
                <c:pt idx="3">
                  <c:v>67.98</c:v>
                </c:pt>
                <c:pt idx="4">
                  <c:v>63.81</c:v>
                </c:pt>
                <c:pt idx="5">
                  <c:v>61.28</c:v>
                </c:pt>
                <c:pt idx="6">
                  <c:v>60.06</c:v>
                </c:pt>
                <c:pt idx="7">
                  <c:v>57.91</c:v>
                </c:pt>
                <c:pt idx="8">
                  <c:v>57.47</c:v>
                </c:pt>
                <c:pt idx="9">
                  <c:v>55.5</c:v>
                </c:pt>
                <c:pt idx="10">
                  <c:v>54.5</c:v>
                </c:pt>
                <c:pt idx="11">
                  <c:v>51.46</c:v>
                </c:pt>
                <c:pt idx="12">
                  <c:v>49.260000000000012</c:v>
                </c:pt>
              </c:numCache>
            </c:numRef>
          </c:val>
        </c:ser>
        <c:axId val="108546304"/>
        <c:axId val="108494848"/>
      </c:barChart>
      <c:catAx>
        <c:axId val="108546304"/>
        <c:scaling>
          <c:orientation val="minMax"/>
        </c:scaling>
        <c:axPos val="b"/>
        <c:tickLblPos val="nextTo"/>
        <c:crossAx val="108494848"/>
        <c:crosses val="autoZero"/>
        <c:auto val="1"/>
        <c:lblAlgn val="ctr"/>
        <c:lblOffset val="100"/>
      </c:catAx>
      <c:valAx>
        <c:axId val="108494848"/>
        <c:scaling>
          <c:orientation val="minMax"/>
        </c:scaling>
        <c:axPos val="l"/>
        <c:majorGridlines/>
        <c:numFmt formatCode="General" sourceLinked="1"/>
        <c:tickLblPos val="nextTo"/>
        <c:crossAx val="108546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Ровновская оош</c:v>
                </c:pt>
                <c:pt idx="1">
                  <c:v>Кубраковская оош</c:v>
                </c:pt>
                <c:pt idx="2">
                  <c:v>Вейделеская сош</c:v>
                </c:pt>
                <c:pt idx="3">
                  <c:v>Клименковская сош</c:v>
                </c:pt>
                <c:pt idx="4">
                  <c:v>Большелипяговская сош</c:v>
                </c:pt>
                <c:pt idx="5">
                  <c:v>Должанская сош</c:v>
                </c:pt>
                <c:pt idx="6">
                  <c:v>Зенинская сош</c:v>
                </c:pt>
                <c:pt idx="7">
                  <c:v>Дегтяренская сош</c:v>
                </c:pt>
                <c:pt idx="8">
                  <c:v>Колесниковская сош </c:v>
                </c:pt>
                <c:pt idx="9">
                  <c:v>Закутчанская сош</c:v>
                </c:pt>
                <c:pt idx="10">
                  <c:v>Малакеевская сош</c:v>
                </c:pt>
                <c:pt idx="11">
                  <c:v>Николаевская сош</c:v>
                </c:pt>
                <c:pt idx="12">
                  <c:v>Викторопольская сош</c:v>
                </c:pt>
                <c:pt idx="13">
                  <c:v>Белоколодезская сош</c:v>
                </c:pt>
                <c:pt idx="14">
                  <c:v>Солонцинская сош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26</c:v>
                </c:pt>
                <c:pt idx="1">
                  <c:v>24.3</c:v>
                </c:pt>
                <c:pt idx="2">
                  <c:v>23.88</c:v>
                </c:pt>
                <c:pt idx="3">
                  <c:v>23.55</c:v>
                </c:pt>
                <c:pt idx="4">
                  <c:v>23.439999999999987</c:v>
                </c:pt>
                <c:pt idx="5">
                  <c:v>22.7</c:v>
                </c:pt>
                <c:pt idx="6">
                  <c:v>22.55</c:v>
                </c:pt>
                <c:pt idx="7">
                  <c:v>21.66</c:v>
                </c:pt>
                <c:pt idx="8">
                  <c:v>20.87</c:v>
                </c:pt>
                <c:pt idx="9">
                  <c:v>19.55</c:v>
                </c:pt>
                <c:pt idx="10">
                  <c:v>18.459999999999987</c:v>
                </c:pt>
                <c:pt idx="11">
                  <c:v>18.130000000000031</c:v>
                </c:pt>
                <c:pt idx="12">
                  <c:v>17.43</c:v>
                </c:pt>
                <c:pt idx="13">
                  <c:v>16.77</c:v>
                </c:pt>
                <c:pt idx="1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оценка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Ровновская оош</c:v>
                </c:pt>
                <c:pt idx="1">
                  <c:v>Кубраковская оош</c:v>
                </c:pt>
                <c:pt idx="2">
                  <c:v>Вейделеская сош</c:v>
                </c:pt>
                <c:pt idx="3">
                  <c:v>Клименковская сош</c:v>
                </c:pt>
                <c:pt idx="4">
                  <c:v>Большелипяговская сош</c:v>
                </c:pt>
                <c:pt idx="5">
                  <c:v>Должанская сош</c:v>
                </c:pt>
                <c:pt idx="6">
                  <c:v>Зенинская сош</c:v>
                </c:pt>
                <c:pt idx="7">
                  <c:v>Дегтяренская сош</c:v>
                </c:pt>
                <c:pt idx="8">
                  <c:v>Колесниковская сош </c:v>
                </c:pt>
                <c:pt idx="9">
                  <c:v>Закутчанская сош</c:v>
                </c:pt>
                <c:pt idx="10">
                  <c:v>Малакеевская сош</c:v>
                </c:pt>
                <c:pt idx="11">
                  <c:v>Николаевская сош</c:v>
                </c:pt>
                <c:pt idx="12">
                  <c:v>Викторопольская сош</c:v>
                </c:pt>
                <c:pt idx="13">
                  <c:v>Белоколодезская сош</c:v>
                </c:pt>
                <c:pt idx="14">
                  <c:v>Солонцинская сош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</c:v>
                </c:pt>
                <c:pt idx="1">
                  <c:v>3.75</c:v>
                </c:pt>
                <c:pt idx="2">
                  <c:v>3.8699999999999997</c:v>
                </c:pt>
                <c:pt idx="3">
                  <c:v>3.88</c:v>
                </c:pt>
                <c:pt idx="4">
                  <c:v>4</c:v>
                </c:pt>
                <c:pt idx="5">
                  <c:v>4.0999999999999996</c:v>
                </c:pt>
                <c:pt idx="6">
                  <c:v>3.44</c:v>
                </c:pt>
                <c:pt idx="7">
                  <c:v>3.77</c:v>
                </c:pt>
                <c:pt idx="8">
                  <c:v>3.62</c:v>
                </c:pt>
                <c:pt idx="9">
                  <c:v>3.44</c:v>
                </c:pt>
                <c:pt idx="10">
                  <c:v>3.66</c:v>
                </c:pt>
                <c:pt idx="11">
                  <c:v>3.3299999999999987</c:v>
                </c:pt>
                <c:pt idx="12">
                  <c:v>3.3499999999999988</c:v>
                </c:pt>
                <c:pt idx="13">
                  <c:v>3.2</c:v>
                </c:pt>
                <c:pt idx="14">
                  <c:v>3</c:v>
                </c:pt>
              </c:numCache>
            </c:numRef>
          </c:val>
        </c:ser>
        <c:axId val="109192320"/>
        <c:axId val="109193856"/>
      </c:barChart>
      <c:catAx>
        <c:axId val="109192320"/>
        <c:scaling>
          <c:orientation val="minMax"/>
        </c:scaling>
        <c:axPos val="l"/>
        <c:tickLblPos val="nextTo"/>
        <c:crossAx val="109193856"/>
        <c:crosses val="autoZero"/>
        <c:auto val="1"/>
        <c:lblAlgn val="ctr"/>
        <c:lblOffset val="100"/>
      </c:catAx>
      <c:valAx>
        <c:axId val="109193856"/>
        <c:scaling>
          <c:orientation val="minMax"/>
        </c:scaling>
        <c:axPos val="b"/>
        <c:majorGridlines/>
        <c:numFmt formatCode="General" sourceLinked="1"/>
        <c:tickLblPos val="nextTo"/>
        <c:crossAx val="109192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51618547681707"/>
          <c:y val="5.6030183727034118E-2"/>
          <c:w val="0.71716579177602757"/>
          <c:h val="0.446879192184310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Кубраковская  оош</c:v>
                </c:pt>
                <c:pt idx="1">
                  <c:v>Ровновская  оош</c:v>
                </c:pt>
                <c:pt idx="2">
                  <c:v>Солонцинская  сош</c:v>
                </c:pt>
                <c:pt idx="3">
                  <c:v>Николаевская  сош</c:v>
                </c:pt>
                <c:pt idx="4">
                  <c:v>Зенинская  сош</c:v>
                </c:pt>
                <c:pt idx="5">
                  <c:v>Закутчанская  сош</c:v>
                </c:pt>
                <c:pt idx="6">
                  <c:v>Вейделевская сош</c:v>
                </c:pt>
                <c:pt idx="7">
                  <c:v>Должанская сош</c:v>
                </c:pt>
                <c:pt idx="8">
                  <c:v>Викторопольская сош</c:v>
                </c:pt>
                <c:pt idx="9">
                  <c:v>Большелипяговская сош</c:v>
                </c:pt>
                <c:pt idx="10">
                  <c:v>Клименковская  сош</c:v>
                </c:pt>
                <c:pt idx="11">
                  <c:v>Белоколодезская сош </c:v>
                </c:pt>
                <c:pt idx="12">
                  <c:v>Колесниковская  сош</c:v>
                </c:pt>
                <c:pt idx="13">
                  <c:v>Малакеевская  сош</c:v>
                </c:pt>
                <c:pt idx="14">
                  <c:v>Дегтяренская  сош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88.9</c:v>
                </c:pt>
                <c:pt idx="1">
                  <c:v>100</c:v>
                </c:pt>
                <c:pt idx="2">
                  <c:v>58.3</c:v>
                </c:pt>
                <c:pt idx="3">
                  <c:v>81.8</c:v>
                </c:pt>
                <c:pt idx="4">
                  <c:v>56</c:v>
                </c:pt>
                <c:pt idx="5">
                  <c:v>73</c:v>
                </c:pt>
                <c:pt idx="6">
                  <c:v>76.8</c:v>
                </c:pt>
                <c:pt idx="7">
                  <c:v>63.6</c:v>
                </c:pt>
                <c:pt idx="8">
                  <c:v>70</c:v>
                </c:pt>
                <c:pt idx="9">
                  <c:v>80</c:v>
                </c:pt>
                <c:pt idx="10">
                  <c:v>88</c:v>
                </c:pt>
                <c:pt idx="11">
                  <c:v>80</c:v>
                </c:pt>
                <c:pt idx="12">
                  <c:v>66.599999999999994</c:v>
                </c:pt>
                <c:pt idx="13">
                  <c:v>100</c:v>
                </c:pt>
                <c:pt idx="1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Кубраковская  оош</c:v>
                </c:pt>
                <c:pt idx="1">
                  <c:v>Ровновская  оош</c:v>
                </c:pt>
                <c:pt idx="2">
                  <c:v>Солонцинская  сош</c:v>
                </c:pt>
                <c:pt idx="3">
                  <c:v>Николаевская  сош</c:v>
                </c:pt>
                <c:pt idx="4">
                  <c:v>Зенинская  сош</c:v>
                </c:pt>
                <c:pt idx="5">
                  <c:v>Закутчанская  сош</c:v>
                </c:pt>
                <c:pt idx="6">
                  <c:v>Вейделевская сош</c:v>
                </c:pt>
                <c:pt idx="7">
                  <c:v>Должанская сош</c:v>
                </c:pt>
                <c:pt idx="8">
                  <c:v>Викторопольская сош</c:v>
                </c:pt>
                <c:pt idx="9">
                  <c:v>Большелипяговская сош</c:v>
                </c:pt>
                <c:pt idx="10">
                  <c:v>Клименковская  сош</c:v>
                </c:pt>
                <c:pt idx="11">
                  <c:v>Белоколодезская сош </c:v>
                </c:pt>
                <c:pt idx="12">
                  <c:v>Колесниковская  сош</c:v>
                </c:pt>
                <c:pt idx="13">
                  <c:v>Малакеевская  сош</c:v>
                </c:pt>
                <c:pt idx="14">
                  <c:v>Дегтяренская  сош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93.3</c:v>
                </c:pt>
                <c:pt idx="4">
                  <c:v>88.8</c:v>
                </c:pt>
                <c:pt idx="5">
                  <c:v>88.8</c:v>
                </c:pt>
                <c:pt idx="6">
                  <c:v>81.7</c:v>
                </c:pt>
                <c:pt idx="7">
                  <c:v>80</c:v>
                </c:pt>
                <c:pt idx="8">
                  <c:v>78.599999999999994</c:v>
                </c:pt>
                <c:pt idx="9">
                  <c:v>77.7</c:v>
                </c:pt>
                <c:pt idx="10">
                  <c:v>77.7</c:v>
                </c:pt>
                <c:pt idx="11">
                  <c:v>76.900000000000006</c:v>
                </c:pt>
                <c:pt idx="12">
                  <c:v>75</c:v>
                </c:pt>
                <c:pt idx="13">
                  <c:v>73</c:v>
                </c:pt>
                <c:pt idx="14">
                  <c:v>55.5</c:v>
                </c:pt>
              </c:numCache>
            </c:numRef>
          </c:val>
        </c:ser>
        <c:axId val="109178240"/>
        <c:axId val="109241472"/>
      </c:barChart>
      <c:catAx>
        <c:axId val="109178240"/>
        <c:scaling>
          <c:orientation val="minMax"/>
        </c:scaling>
        <c:axPos val="b"/>
        <c:tickLblPos val="nextTo"/>
        <c:crossAx val="109241472"/>
        <c:crosses val="autoZero"/>
        <c:auto val="1"/>
        <c:lblAlgn val="ctr"/>
        <c:lblOffset val="100"/>
      </c:catAx>
      <c:valAx>
        <c:axId val="109241472"/>
        <c:scaling>
          <c:orientation val="minMax"/>
        </c:scaling>
        <c:axPos val="l"/>
        <c:majorGridlines/>
        <c:numFmt formatCode="General" sourceLinked="1"/>
        <c:tickLblPos val="nextTo"/>
        <c:crossAx val="109178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Лист1!$N$9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Лист1!$M$10:$M$24</c:f>
              <c:strCache>
                <c:ptCount val="15"/>
                <c:pt idx="0">
                  <c:v>Кубраковская оош</c:v>
                </c:pt>
                <c:pt idx="1">
                  <c:v>Ровновская оош</c:v>
                </c:pt>
                <c:pt idx="2">
                  <c:v>Должанская сош</c:v>
                </c:pt>
                <c:pt idx="3">
                  <c:v>Дегтяренская сош</c:v>
                </c:pt>
                <c:pt idx="4">
                  <c:v>Клименковская сош</c:v>
                </c:pt>
                <c:pt idx="5">
                  <c:v>Вейделевская сош</c:v>
                </c:pt>
                <c:pt idx="6">
                  <c:v>Зенинская сош</c:v>
                </c:pt>
                <c:pt idx="7">
                  <c:v>Закутчанская сош</c:v>
                </c:pt>
                <c:pt idx="8">
                  <c:v>Малакеевская сош</c:v>
                </c:pt>
                <c:pt idx="9">
                  <c:v>Николаевская сош</c:v>
                </c:pt>
                <c:pt idx="10">
                  <c:v>Викторопольская сош</c:v>
                </c:pt>
                <c:pt idx="11">
                  <c:v>Колесниковская сош</c:v>
                </c:pt>
                <c:pt idx="12">
                  <c:v>Большелипяговская сош</c:v>
                </c:pt>
                <c:pt idx="13">
                  <c:v>Солонцинская сош</c:v>
                </c:pt>
                <c:pt idx="14">
                  <c:v>Белоколодезская сош</c:v>
                </c:pt>
              </c:strCache>
            </c:strRef>
          </c:cat>
          <c:val>
            <c:numRef>
              <c:f>Лист1!$N$10:$N$24</c:f>
              <c:numCache>
                <c:formatCode>General</c:formatCode>
                <c:ptCount val="15"/>
                <c:pt idx="0">
                  <c:v>34.07</c:v>
                </c:pt>
                <c:pt idx="1">
                  <c:v>32.78</c:v>
                </c:pt>
                <c:pt idx="2">
                  <c:v>31.99</c:v>
                </c:pt>
                <c:pt idx="3">
                  <c:v>31.55</c:v>
                </c:pt>
                <c:pt idx="4">
                  <c:v>31.37</c:v>
                </c:pt>
                <c:pt idx="5">
                  <c:v>30.3</c:v>
                </c:pt>
                <c:pt idx="6">
                  <c:v>30.16</c:v>
                </c:pt>
                <c:pt idx="7">
                  <c:v>29.419999999999987</c:v>
                </c:pt>
                <c:pt idx="8">
                  <c:v>29.09</c:v>
                </c:pt>
                <c:pt idx="9">
                  <c:v>28.99</c:v>
                </c:pt>
                <c:pt idx="10">
                  <c:v>28.47</c:v>
                </c:pt>
                <c:pt idx="11">
                  <c:v>26.72</c:v>
                </c:pt>
                <c:pt idx="12">
                  <c:v>26.37</c:v>
                </c:pt>
                <c:pt idx="13">
                  <c:v>24.5</c:v>
                </c:pt>
                <c:pt idx="14">
                  <c:v>17.41</c:v>
                </c:pt>
              </c:numCache>
            </c:numRef>
          </c:val>
        </c:ser>
        <c:axId val="109318912"/>
        <c:axId val="109320448"/>
      </c:barChart>
      <c:catAx>
        <c:axId val="109318912"/>
        <c:scaling>
          <c:orientation val="minMax"/>
        </c:scaling>
        <c:axPos val="b"/>
        <c:tickLblPos val="nextTo"/>
        <c:crossAx val="109320448"/>
        <c:crosses val="autoZero"/>
        <c:auto val="1"/>
        <c:lblAlgn val="ctr"/>
        <c:lblOffset val="100"/>
      </c:catAx>
      <c:valAx>
        <c:axId val="109320448"/>
        <c:scaling>
          <c:orientation val="minMax"/>
        </c:scaling>
        <c:axPos val="l"/>
        <c:majorGridlines/>
        <c:numFmt formatCode="General" sourceLinked="1"/>
        <c:tickLblPos val="nextTo"/>
        <c:crossAx val="10931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1.5963107484923741E-2"/>
                  <c:y val="-3.4288029605218734E-2"/>
                </c:manualLayout>
              </c:layout>
              <c:showVal val="1"/>
            </c:dLbl>
            <c:dLbl>
              <c:idx val="1"/>
              <c:layout>
                <c:manualLayout>
                  <c:x val="1.7725722773324713E-3"/>
                  <c:y val="4.1145841489154955E-2"/>
                </c:manualLayout>
              </c:layout>
              <c:showVal val="1"/>
            </c:dLbl>
            <c:showVal val="1"/>
          </c:dLbls>
          <c:cat>
            <c:strRef>
              <c:f>'[Диаграмма в Microsoft Office Word]Лист1'!$A$2:$A$16</c:f>
              <c:strCache>
                <c:ptCount val="15"/>
                <c:pt idx="0">
                  <c:v>Дегтяренская сош</c:v>
                </c:pt>
                <c:pt idx="1">
                  <c:v>Вейделевская сош</c:v>
                </c:pt>
                <c:pt idx="2">
                  <c:v>Малакеевская сош</c:v>
                </c:pt>
                <c:pt idx="3">
                  <c:v>Ровновская оош</c:v>
                </c:pt>
                <c:pt idx="4">
                  <c:v>Закутчанская сош</c:v>
                </c:pt>
                <c:pt idx="5">
                  <c:v>Николаевская сош</c:v>
                </c:pt>
                <c:pt idx="6">
                  <c:v>Зенинская сош</c:v>
                </c:pt>
                <c:pt idx="7">
                  <c:v>Большелипяговская сош</c:v>
                </c:pt>
                <c:pt idx="8">
                  <c:v>Кубраковская оош</c:v>
                </c:pt>
                <c:pt idx="9">
                  <c:v>Викторопольская сош</c:v>
                </c:pt>
                <c:pt idx="10">
                  <c:v>Должанская сош</c:v>
                </c:pt>
                <c:pt idx="11">
                  <c:v>Слонцинская сош</c:v>
                </c:pt>
                <c:pt idx="12">
                  <c:v>Клименковская сош</c:v>
                </c:pt>
                <c:pt idx="13">
                  <c:v>Белоколодезская сош</c:v>
                </c:pt>
                <c:pt idx="14">
                  <c:v>Колесниковская сош</c:v>
                </c:pt>
              </c:strCache>
            </c:strRef>
          </c:cat>
          <c:val>
            <c:numRef>
              <c:f>'[Диаграмма в Microsoft Office Word]Лист1'!$B$2:$B$16</c:f>
              <c:numCache>
                <c:formatCode>General</c:formatCode>
                <c:ptCount val="15"/>
                <c:pt idx="0">
                  <c:v>86.6</c:v>
                </c:pt>
                <c:pt idx="1">
                  <c:v>85.8</c:v>
                </c:pt>
                <c:pt idx="2">
                  <c:v>81.900000000000006</c:v>
                </c:pt>
                <c:pt idx="3">
                  <c:v>83</c:v>
                </c:pt>
                <c:pt idx="4">
                  <c:v>80.2</c:v>
                </c:pt>
                <c:pt idx="5">
                  <c:v>76.75</c:v>
                </c:pt>
                <c:pt idx="6">
                  <c:v>76.8</c:v>
                </c:pt>
                <c:pt idx="7">
                  <c:v>74.599999999999994</c:v>
                </c:pt>
                <c:pt idx="8">
                  <c:v>72.5</c:v>
                </c:pt>
                <c:pt idx="9">
                  <c:v>70</c:v>
                </c:pt>
                <c:pt idx="10">
                  <c:v>66.5</c:v>
                </c:pt>
                <c:pt idx="11">
                  <c:v>65.599999999999994</c:v>
                </c:pt>
                <c:pt idx="12">
                  <c:v>55.47</c:v>
                </c:pt>
                <c:pt idx="13">
                  <c:v>38.6</c:v>
                </c:pt>
                <c:pt idx="14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1"/>
              <c:layout>
                <c:manualLayout>
                  <c:x val="-5.3177168319973956E-3"/>
                  <c:y val="-2.0572920744577741E-2"/>
                </c:manualLayout>
              </c:layout>
              <c:showVal val="1"/>
            </c:dLbl>
            <c:dLbl>
              <c:idx val="2"/>
              <c:layout>
                <c:manualLayout>
                  <c:x val="1.0619759107070586E-2"/>
                  <c:y val="-4.6296296296296523E-2"/>
                </c:manualLayout>
              </c:layout>
              <c:showVal val="1"/>
            </c:dLbl>
            <c:dLbl>
              <c:idx val="3"/>
              <c:layout>
                <c:manualLayout>
                  <c:x val="1.772572277332471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2408005941327307E-2"/>
                  <c:y val="4.8003481737348544E-2"/>
                </c:manualLayout>
              </c:layout>
              <c:showVal val="1"/>
            </c:dLbl>
            <c:dLbl>
              <c:idx val="5"/>
              <c:layout>
                <c:manualLayout>
                  <c:x val="1.7725722773324713E-3"/>
                  <c:y val="-7.5434042730118389E-2"/>
                </c:manualLayout>
              </c:layout>
              <c:showVal val="1"/>
            </c:dLbl>
            <c:dLbl>
              <c:idx val="7"/>
              <c:layout>
                <c:manualLayout>
                  <c:x val="-1.668819288253949E-2"/>
                  <c:y val="-4.1666666666666692E-2"/>
                </c:manualLayout>
              </c:layout>
              <c:showVal val="1"/>
            </c:dLbl>
            <c:showVal val="1"/>
          </c:dLbls>
          <c:cat>
            <c:strRef>
              <c:f>'[Диаграмма в Microsoft Office Word]Лист1'!$A$2:$A$16</c:f>
              <c:strCache>
                <c:ptCount val="15"/>
                <c:pt idx="0">
                  <c:v>Дегтяренская сош</c:v>
                </c:pt>
                <c:pt idx="1">
                  <c:v>Вейделевская сош</c:v>
                </c:pt>
                <c:pt idx="2">
                  <c:v>Малакеевская сош</c:v>
                </c:pt>
                <c:pt idx="3">
                  <c:v>Ровновская оош</c:v>
                </c:pt>
                <c:pt idx="4">
                  <c:v>Закутчанская сош</c:v>
                </c:pt>
                <c:pt idx="5">
                  <c:v>Николаевская сош</c:v>
                </c:pt>
                <c:pt idx="6">
                  <c:v>Зенинская сош</c:v>
                </c:pt>
                <c:pt idx="7">
                  <c:v>Большелипяговская сош</c:v>
                </c:pt>
                <c:pt idx="8">
                  <c:v>Кубраковская оош</c:v>
                </c:pt>
                <c:pt idx="9">
                  <c:v>Викторопольская сош</c:v>
                </c:pt>
                <c:pt idx="10">
                  <c:v>Должанская сош</c:v>
                </c:pt>
                <c:pt idx="11">
                  <c:v>Слонцинская сош</c:v>
                </c:pt>
                <c:pt idx="12">
                  <c:v>Клименковская сош</c:v>
                </c:pt>
                <c:pt idx="13">
                  <c:v>Белоколодезская сош</c:v>
                </c:pt>
                <c:pt idx="14">
                  <c:v>Колесниковская сош</c:v>
                </c:pt>
              </c:strCache>
            </c:strRef>
          </c:cat>
          <c:val>
            <c:numRef>
              <c:f>'[Диаграмма в Microsoft Office Word]Лист1'!$C$2:$C$16</c:f>
              <c:numCache>
                <c:formatCode>General</c:formatCode>
                <c:ptCount val="15"/>
                <c:pt idx="0">
                  <c:v>77.75</c:v>
                </c:pt>
                <c:pt idx="1">
                  <c:v>92.07</c:v>
                </c:pt>
                <c:pt idx="2">
                  <c:v>82.179999999999978</c:v>
                </c:pt>
                <c:pt idx="3">
                  <c:v>100</c:v>
                </c:pt>
                <c:pt idx="4">
                  <c:v>75.53</c:v>
                </c:pt>
                <c:pt idx="5">
                  <c:v>74.900000000000006</c:v>
                </c:pt>
                <c:pt idx="6">
                  <c:v>66.400000000000006</c:v>
                </c:pt>
                <c:pt idx="7">
                  <c:v>74.23</c:v>
                </c:pt>
                <c:pt idx="8">
                  <c:v>93.75</c:v>
                </c:pt>
                <c:pt idx="9">
                  <c:v>83.76</c:v>
                </c:pt>
                <c:pt idx="10">
                  <c:v>87.5</c:v>
                </c:pt>
                <c:pt idx="11">
                  <c:v>50</c:v>
                </c:pt>
                <c:pt idx="12">
                  <c:v>88.93</c:v>
                </c:pt>
                <c:pt idx="13">
                  <c:v>45.86</c:v>
                </c:pt>
                <c:pt idx="14">
                  <c:v>84.36999999999999</c:v>
                </c:pt>
              </c:numCache>
            </c:numRef>
          </c:val>
        </c:ser>
        <c:shape val="box"/>
        <c:axId val="109350912"/>
        <c:axId val="109352448"/>
        <c:axId val="0"/>
      </c:bar3DChart>
      <c:catAx>
        <c:axId val="109350912"/>
        <c:scaling>
          <c:orientation val="minMax"/>
        </c:scaling>
        <c:axPos val="b"/>
        <c:tickLblPos val="nextTo"/>
        <c:crossAx val="109352448"/>
        <c:crosses val="autoZero"/>
        <c:auto val="1"/>
        <c:lblAlgn val="ctr"/>
        <c:lblOffset val="100"/>
      </c:catAx>
      <c:valAx>
        <c:axId val="109352448"/>
        <c:scaling>
          <c:orientation val="minMax"/>
        </c:scaling>
        <c:axPos val="l"/>
        <c:majorGridlines/>
        <c:numFmt formatCode="General" sourceLinked="1"/>
        <c:tickLblPos val="nextTo"/>
        <c:crossAx val="109350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E88A-A6A8-466C-8AF5-C4DC7AD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29</Pages>
  <Words>10428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dcterms:created xsi:type="dcterms:W3CDTF">2014-01-04T07:53:00Z</dcterms:created>
  <dcterms:modified xsi:type="dcterms:W3CDTF">2015-05-07T13:45:00Z</dcterms:modified>
</cp:coreProperties>
</file>